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D8" w:rsidRPr="003F67D1" w:rsidRDefault="002D0BA4" w:rsidP="008253D8">
      <w:pPr>
        <w:ind w:left="284"/>
        <w:rPr>
          <w:rFonts w:asciiTheme="minorHAnsi" w:hAnsiTheme="minorHAnsi"/>
          <w:b/>
          <w:sz w:val="22"/>
          <w:szCs w:val="22"/>
        </w:rPr>
      </w:pPr>
      <w:r w:rsidRPr="002D0BA4">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8.15pt;margin-top:-21.25pt;width:73.7pt;height:55.4pt;z-index:-251658752" filled="f" stroked="f">
            <v:textbox style="mso-next-textbox:#_x0000_s1026">
              <w:txbxContent>
                <w:p w:rsidR="00092F8E" w:rsidRPr="008C60DE" w:rsidRDefault="00092F8E" w:rsidP="008253D8">
                  <w:pPr>
                    <w:rPr>
                      <w:lang w:val="el-GR"/>
                    </w:rPr>
                  </w:pPr>
                  <w:r>
                    <w:rPr>
                      <w:noProof/>
                      <w:lang w:val="el-GR"/>
                    </w:rPr>
                    <w:drawing>
                      <wp:inline distT="0" distB="0" distL="0" distR="0">
                        <wp:extent cx="752475" cy="6096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52475" cy="609600"/>
                                </a:xfrm>
                                <a:prstGeom prst="rect">
                                  <a:avLst/>
                                </a:prstGeom>
                                <a:noFill/>
                                <a:ln w="9525">
                                  <a:noFill/>
                                  <a:miter lim="800000"/>
                                  <a:headEnd/>
                                  <a:tailEnd/>
                                </a:ln>
                              </pic:spPr>
                            </pic:pic>
                          </a:graphicData>
                        </a:graphic>
                      </wp:inline>
                    </w:drawing>
                  </w:r>
                </w:p>
              </w:txbxContent>
            </v:textbox>
          </v:shape>
        </w:pict>
      </w:r>
      <w:r w:rsidR="00847602">
        <w:rPr>
          <w:rFonts w:asciiTheme="minorHAnsi" w:hAnsiTheme="minorHAnsi"/>
          <w:b/>
          <w:sz w:val="22"/>
          <w:szCs w:val="22"/>
        </w:rPr>
        <w:tab/>
      </w:r>
    </w:p>
    <w:tbl>
      <w:tblPr>
        <w:tblpPr w:leftFromText="180" w:rightFromText="180" w:vertAnchor="page" w:horzAnchor="margin" w:tblpY="868"/>
        <w:tblW w:w="9889" w:type="dxa"/>
        <w:tblLayout w:type="fixed"/>
        <w:tblLook w:val="0000"/>
      </w:tblPr>
      <w:tblGrid>
        <w:gridCol w:w="1951"/>
        <w:gridCol w:w="284"/>
        <w:gridCol w:w="2848"/>
        <w:gridCol w:w="4806"/>
      </w:tblGrid>
      <w:tr w:rsidR="0082729F" w:rsidRPr="00E34F5A" w:rsidTr="00373F52">
        <w:trPr>
          <w:cantSplit/>
          <w:trHeight w:val="1985"/>
        </w:trPr>
        <w:tc>
          <w:tcPr>
            <w:tcW w:w="5083" w:type="dxa"/>
            <w:gridSpan w:val="3"/>
          </w:tcPr>
          <w:p w:rsidR="0082729F" w:rsidRPr="00E34F5A" w:rsidRDefault="0082729F" w:rsidP="0082729F">
            <w:pPr>
              <w:autoSpaceDE w:val="0"/>
              <w:rPr>
                <w:rFonts w:asciiTheme="minorHAnsi" w:hAnsiTheme="minorHAnsi" w:cs="Tahoma"/>
                <w:szCs w:val="24"/>
                <w:lang w:val="el-GR"/>
              </w:rPr>
            </w:pPr>
            <w:r w:rsidRPr="00E34F5A">
              <w:rPr>
                <w:rFonts w:asciiTheme="minorHAnsi" w:hAnsiTheme="minorHAnsi" w:cs="Tahoma"/>
                <w:szCs w:val="24"/>
                <w:lang w:val="el-GR"/>
              </w:rPr>
              <w:t xml:space="preserve"> </w:t>
            </w:r>
          </w:p>
          <w:p w:rsidR="0082729F" w:rsidRPr="00E34F5A" w:rsidRDefault="0082729F" w:rsidP="00F914F7">
            <w:pPr>
              <w:ind w:right="47"/>
              <w:jc w:val="center"/>
              <w:rPr>
                <w:rFonts w:asciiTheme="minorHAnsi" w:hAnsiTheme="minorHAnsi" w:cs="Tahoma"/>
                <w:szCs w:val="24"/>
                <w:lang w:val="el-GR"/>
              </w:rPr>
            </w:pPr>
            <w:r w:rsidRPr="00E34F5A">
              <w:rPr>
                <w:rFonts w:asciiTheme="minorHAnsi" w:hAnsiTheme="minorHAnsi" w:cs="Tahoma"/>
                <w:szCs w:val="24"/>
                <w:lang w:val="el-GR"/>
              </w:rPr>
              <w:t>ΕΛΛΗΝΙΚΗ ΔΗΜΟΚΡΑΤΙΑ</w:t>
            </w:r>
          </w:p>
          <w:p w:rsidR="0082729F" w:rsidRPr="00E34F5A" w:rsidRDefault="0082729F" w:rsidP="0082729F">
            <w:pPr>
              <w:ind w:right="72"/>
              <w:jc w:val="center"/>
              <w:rPr>
                <w:rFonts w:asciiTheme="minorHAnsi" w:hAnsiTheme="minorHAnsi" w:cs="Tahoma"/>
                <w:szCs w:val="24"/>
                <w:lang w:val="el-GR"/>
              </w:rPr>
            </w:pPr>
            <w:r w:rsidRPr="00E34F5A">
              <w:rPr>
                <w:rFonts w:asciiTheme="minorHAnsi" w:hAnsiTheme="minorHAnsi" w:cs="Tahoma"/>
                <w:szCs w:val="24"/>
                <w:lang w:val="el-GR"/>
              </w:rPr>
              <w:t xml:space="preserve">ΥΠΟΥΡΓΕΙΟ </w:t>
            </w:r>
            <w:r w:rsidR="00775E12" w:rsidRPr="00E34F5A">
              <w:rPr>
                <w:rFonts w:asciiTheme="minorHAnsi" w:hAnsiTheme="minorHAnsi" w:cs="Tahoma"/>
                <w:szCs w:val="24"/>
                <w:lang w:val="el-GR"/>
              </w:rPr>
              <w:t>ΠΟΛΙΤΙΣΜΟΥ,</w:t>
            </w:r>
            <w:r w:rsidR="00863E36" w:rsidRPr="00E34F5A">
              <w:rPr>
                <w:rFonts w:asciiTheme="minorHAnsi" w:hAnsiTheme="minorHAnsi" w:cs="Tahoma"/>
                <w:szCs w:val="24"/>
                <w:lang w:val="el-GR"/>
              </w:rPr>
              <w:t xml:space="preserve"> </w:t>
            </w:r>
            <w:r w:rsidRPr="00E34F5A">
              <w:rPr>
                <w:rFonts w:asciiTheme="minorHAnsi" w:hAnsiTheme="minorHAnsi" w:cs="Tahoma"/>
                <w:szCs w:val="24"/>
                <w:lang w:val="el-GR"/>
              </w:rPr>
              <w:t>ΠΑΙΔΕΙΑΣ ΚΑΙ ΘΡΗΣΚΕΥΜΑΤΩΝ</w:t>
            </w:r>
          </w:p>
          <w:p w:rsidR="00FB26B2" w:rsidRPr="00E34F5A" w:rsidRDefault="00FB26B2" w:rsidP="00B732BC">
            <w:pPr>
              <w:ind w:right="72"/>
              <w:jc w:val="center"/>
              <w:rPr>
                <w:rFonts w:asciiTheme="minorHAnsi" w:hAnsiTheme="minorHAnsi" w:cs="Tahoma"/>
                <w:szCs w:val="24"/>
                <w:lang w:val="el-GR"/>
              </w:rPr>
            </w:pPr>
            <w:r w:rsidRPr="00E34F5A">
              <w:rPr>
                <w:rFonts w:asciiTheme="minorHAnsi" w:hAnsiTheme="minorHAnsi" w:cs="Tahoma"/>
                <w:szCs w:val="24"/>
                <w:lang w:val="el-GR"/>
              </w:rPr>
              <w:t>------------</w:t>
            </w:r>
          </w:p>
          <w:p w:rsidR="00F914F7" w:rsidRPr="00E34F5A" w:rsidRDefault="00F914F7" w:rsidP="00B732BC">
            <w:pPr>
              <w:ind w:right="72"/>
              <w:jc w:val="center"/>
              <w:rPr>
                <w:rFonts w:asciiTheme="minorHAnsi" w:hAnsiTheme="minorHAnsi" w:cs="Tahoma"/>
                <w:szCs w:val="24"/>
                <w:lang w:val="el-GR"/>
              </w:rPr>
            </w:pPr>
            <w:r w:rsidRPr="00E34F5A">
              <w:rPr>
                <w:rFonts w:asciiTheme="minorHAnsi" w:hAnsiTheme="minorHAnsi" w:cs="Tahoma"/>
                <w:szCs w:val="24"/>
                <w:lang w:val="el-GR"/>
              </w:rPr>
              <w:t xml:space="preserve">ΠΕΡΙΦΕΡΕΙΑΚΗ ΔΙΕΥΘΥΝΣΗ </w:t>
            </w:r>
            <w:r w:rsidR="00B732BC" w:rsidRPr="00E34F5A">
              <w:rPr>
                <w:rFonts w:asciiTheme="minorHAnsi" w:hAnsiTheme="minorHAnsi" w:cs="Tahoma"/>
                <w:szCs w:val="24"/>
                <w:lang w:val="el-GR"/>
              </w:rPr>
              <w:t xml:space="preserve">ΕΚΠΑΙΔΕΥΣΗΣ </w:t>
            </w:r>
            <w:r w:rsidRPr="00E34F5A">
              <w:rPr>
                <w:rFonts w:asciiTheme="minorHAnsi" w:hAnsiTheme="minorHAnsi" w:cs="Tahoma"/>
                <w:szCs w:val="24"/>
                <w:lang w:val="el-GR"/>
              </w:rPr>
              <w:t>ΔΥΤ. ΜΑΚΕΔΟΝΙΑΣ</w:t>
            </w:r>
          </w:p>
          <w:p w:rsidR="00FB26B2" w:rsidRPr="00E34F5A" w:rsidRDefault="00FB26B2" w:rsidP="00FB26B2">
            <w:pPr>
              <w:ind w:right="72"/>
              <w:jc w:val="center"/>
              <w:rPr>
                <w:rFonts w:asciiTheme="minorHAnsi" w:hAnsiTheme="minorHAnsi" w:cs="Tahoma"/>
                <w:szCs w:val="24"/>
                <w:lang w:val="el-GR"/>
              </w:rPr>
            </w:pPr>
            <w:r w:rsidRPr="00E34F5A">
              <w:rPr>
                <w:rFonts w:asciiTheme="minorHAnsi" w:hAnsiTheme="minorHAnsi" w:cs="Tahoma"/>
                <w:szCs w:val="24"/>
                <w:lang w:val="el-GR"/>
              </w:rPr>
              <w:t>------------</w:t>
            </w:r>
          </w:p>
          <w:p w:rsidR="00B732BC" w:rsidRPr="00E34F5A" w:rsidRDefault="0082729F" w:rsidP="00B732BC">
            <w:pPr>
              <w:jc w:val="center"/>
              <w:rPr>
                <w:rFonts w:asciiTheme="minorHAnsi" w:hAnsiTheme="minorHAnsi" w:cs="Tahoma"/>
                <w:szCs w:val="24"/>
                <w:lang w:val="el-GR"/>
              </w:rPr>
            </w:pPr>
            <w:r w:rsidRPr="00E34F5A">
              <w:rPr>
                <w:rFonts w:asciiTheme="minorHAnsi" w:hAnsiTheme="minorHAnsi" w:cs="Tahoma"/>
                <w:szCs w:val="24"/>
                <w:lang w:val="el-GR"/>
              </w:rPr>
              <w:t>ΔΙΕΥΘΥΝΣΗ ΔΕΥΤΕΡΟΒΑΘΜΙΑΣ ΕΚΠΑΙΔΕΥΣΗΣ</w:t>
            </w:r>
          </w:p>
          <w:p w:rsidR="0082729F" w:rsidRPr="00E34F5A" w:rsidRDefault="0082729F" w:rsidP="00B448BA">
            <w:pPr>
              <w:jc w:val="center"/>
              <w:rPr>
                <w:rFonts w:asciiTheme="minorHAnsi" w:hAnsiTheme="minorHAnsi" w:cs="Tahoma"/>
                <w:szCs w:val="24"/>
                <w:lang w:val="el-GR"/>
              </w:rPr>
            </w:pPr>
            <w:r w:rsidRPr="00E34F5A">
              <w:rPr>
                <w:rFonts w:asciiTheme="minorHAnsi" w:hAnsiTheme="minorHAnsi" w:cs="Tahoma"/>
                <w:szCs w:val="24"/>
                <w:lang w:val="el-GR"/>
              </w:rPr>
              <w:t>Π.Ε. ΚΟΖΑΝΗΣ</w:t>
            </w:r>
          </w:p>
        </w:tc>
        <w:tc>
          <w:tcPr>
            <w:tcW w:w="4806" w:type="dxa"/>
            <w:vMerge w:val="restart"/>
          </w:tcPr>
          <w:p w:rsidR="00FF4023" w:rsidRPr="00E34F5A" w:rsidRDefault="00FF4023" w:rsidP="00AE4190">
            <w:pPr>
              <w:tabs>
                <w:tab w:val="left" w:pos="568"/>
                <w:tab w:val="left" w:pos="6660"/>
              </w:tabs>
              <w:ind w:left="587"/>
              <w:rPr>
                <w:rFonts w:asciiTheme="minorHAnsi" w:hAnsiTheme="minorHAnsi" w:cs="Tahoma"/>
                <w:b/>
                <w:szCs w:val="24"/>
                <w:lang w:val="el-GR"/>
              </w:rPr>
            </w:pPr>
            <w:r w:rsidRPr="00E34F5A">
              <w:rPr>
                <w:rFonts w:asciiTheme="minorHAnsi" w:hAnsiTheme="minorHAnsi" w:cs="Tahoma"/>
                <w:b/>
                <w:szCs w:val="24"/>
                <w:lang w:val="el-GR"/>
              </w:rPr>
              <w:t xml:space="preserve">Βαθμός ασφαλείας: </w:t>
            </w:r>
          </w:p>
          <w:p w:rsidR="00FF4023" w:rsidRPr="00E34F5A" w:rsidRDefault="00FF4023" w:rsidP="00AE4190">
            <w:pPr>
              <w:tabs>
                <w:tab w:val="left" w:pos="568"/>
                <w:tab w:val="left" w:pos="6660"/>
              </w:tabs>
              <w:ind w:left="587"/>
              <w:rPr>
                <w:rFonts w:asciiTheme="minorHAnsi" w:hAnsiTheme="minorHAnsi" w:cs="Tahoma"/>
                <w:b/>
                <w:szCs w:val="24"/>
                <w:lang w:val="el-GR"/>
              </w:rPr>
            </w:pPr>
            <w:r w:rsidRPr="00E34F5A">
              <w:rPr>
                <w:rFonts w:asciiTheme="minorHAnsi" w:hAnsiTheme="minorHAnsi" w:cs="Tahoma"/>
                <w:b/>
                <w:szCs w:val="24"/>
                <w:lang w:val="el-GR"/>
              </w:rPr>
              <w:t>Να διατηρηθεί μέχρι:</w:t>
            </w:r>
          </w:p>
          <w:p w:rsidR="00FF4023" w:rsidRPr="00E34F5A" w:rsidRDefault="00FF4023" w:rsidP="00AE4190">
            <w:pPr>
              <w:tabs>
                <w:tab w:val="left" w:pos="568"/>
                <w:tab w:val="left" w:pos="6660"/>
              </w:tabs>
              <w:ind w:left="587"/>
              <w:rPr>
                <w:rFonts w:asciiTheme="minorHAnsi" w:hAnsiTheme="minorHAnsi" w:cs="Tahoma"/>
                <w:b/>
                <w:szCs w:val="24"/>
                <w:lang w:val="el-GR"/>
              </w:rPr>
            </w:pPr>
            <w:r w:rsidRPr="00E34F5A">
              <w:rPr>
                <w:rFonts w:asciiTheme="minorHAnsi" w:hAnsiTheme="minorHAnsi" w:cs="Tahoma"/>
                <w:b/>
                <w:szCs w:val="24"/>
                <w:lang w:val="el-GR"/>
              </w:rPr>
              <w:t>Βαθμός Προτερ.:</w:t>
            </w:r>
            <w:r w:rsidR="00E467F3" w:rsidRPr="00E34F5A">
              <w:rPr>
                <w:rFonts w:asciiTheme="minorHAnsi" w:hAnsiTheme="minorHAnsi" w:cs="Tahoma"/>
                <w:b/>
                <w:szCs w:val="24"/>
                <w:lang w:val="el-GR"/>
              </w:rPr>
              <w:t xml:space="preserve"> ΕΠΕΙΓΟΝ ΠΡΟΘΕΣΜΙΑ</w:t>
            </w:r>
          </w:p>
          <w:p w:rsidR="00FF4023" w:rsidRPr="00E34F5A" w:rsidRDefault="00FF4023" w:rsidP="00AE4190">
            <w:pPr>
              <w:tabs>
                <w:tab w:val="left" w:pos="568"/>
                <w:tab w:val="left" w:pos="6660"/>
              </w:tabs>
              <w:ind w:left="587"/>
              <w:rPr>
                <w:rFonts w:asciiTheme="minorHAnsi" w:hAnsiTheme="minorHAnsi" w:cs="Tahoma"/>
                <w:b/>
                <w:szCs w:val="24"/>
                <w:lang w:val="el-GR"/>
              </w:rPr>
            </w:pPr>
          </w:p>
          <w:p w:rsidR="0082729F" w:rsidRPr="00E34F5A" w:rsidRDefault="0082729F" w:rsidP="00AE4190">
            <w:pPr>
              <w:tabs>
                <w:tab w:val="left" w:pos="568"/>
                <w:tab w:val="left" w:pos="6660"/>
              </w:tabs>
              <w:ind w:left="587"/>
              <w:rPr>
                <w:rFonts w:asciiTheme="minorHAnsi" w:hAnsiTheme="minorHAnsi" w:cs="Tahoma"/>
                <w:color w:val="FF0000"/>
                <w:szCs w:val="24"/>
                <w:lang w:val="el-GR"/>
              </w:rPr>
            </w:pPr>
            <w:r w:rsidRPr="00E34F5A">
              <w:rPr>
                <w:rFonts w:asciiTheme="minorHAnsi" w:hAnsiTheme="minorHAnsi" w:cs="Tahoma"/>
                <w:szCs w:val="24"/>
                <w:lang w:val="el-GR"/>
              </w:rPr>
              <w:t xml:space="preserve">Κοζάνη, </w:t>
            </w:r>
            <w:r w:rsidR="00FF570A" w:rsidRPr="00E34F5A">
              <w:rPr>
                <w:rFonts w:asciiTheme="minorHAnsi" w:hAnsiTheme="minorHAnsi" w:cs="Tahoma"/>
                <w:szCs w:val="24"/>
                <w:lang w:val="el-GR"/>
              </w:rPr>
              <w:t>30</w:t>
            </w:r>
            <w:r w:rsidR="0012481F" w:rsidRPr="00E34F5A">
              <w:rPr>
                <w:rFonts w:asciiTheme="minorHAnsi" w:hAnsiTheme="minorHAnsi" w:cs="Tahoma"/>
                <w:szCs w:val="24"/>
                <w:lang w:val="el-GR"/>
              </w:rPr>
              <w:t>/</w:t>
            </w:r>
            <w:r w:rsidR="00E51FC1" w:rsidRPr="00E34F5A">
              <w:rPr>
                <w:rFonts w:asciiTheme="minorHAnsi" w:hAnsiTheme="minorHAnsi" w:cs="Tahoma"/>
                <w:szCs w:val="24"/>
                <w:lang w:val="el-GR"/>
              </w:rPr>
              <w:t>09</w:t>
            </w:r>
            <w:r w:rsidRPr="00E34F5A">
              <w:rPr>
                <w:rFonts w:asciiTheme="minorHAnsi" w:hAnsiTheme="minorHAnsi" w:cs="Tahoma"/>
                <w:szCs w:val="24"/>
                <w:lang w:val="el-GR"/>
              </w:rPr>
              <w:t>/201</w:t>
            </w:r>
            <w:r w:rsidR="0012481F" w:rsidRPr="00E34F5A">
              <w:rPr>
                <w:rFonts w:asciiTheme="minorHAnsi" w:hAnsiTheme="minorHAnsi" w:cs="Tahoma"/>
                <w:szCs w:val="24"/>
                <w:lang w:val="el-GR"/>
              </w:rPr>
              <w:t>5</w:t>
            </w:r>
          </w:p>
          <w:p w:rsidR="0082729F" w:rsidRPr="00E34F5A" w:rsidRDefault="0082729F" w:rsidP="00AE4190">
            <w:pPr>
              <w:tabs>
                <w:tab w:val="left" w:pos="568"/>
                <w:tab w:val="left" w:pos="6660"/>
              </w:tabs>
              <w:ind w:left="587"/>
              <w:rPr>
                <w:rFonts w:asciiTheme="minorHAnsi" w:hAnsiTheme="minorHAnsi" w:cs="Tahoma"/>
                <w:szCs w:val="24"/>
                <w:lang w:val="el-GR"/>
              </w:rPr>
            </w:pPr>
            <w:r w:rsidRPr="00E34F5A">
              <w:rPr>
                <w:rFonts w:asciiTheme="minorHAnsi" w:hAnsiTheme="minorHAnsi" w:cs="Tahoma"/>
                <w:szCs w:val="24"/>
                <w:lang w:val="el-GR"/>
              </w:rPr>
              <w:t>Αριθμ. Πρωτ</w:t>
            </w:r>
            <w:r w:rsidR="00B71A47" w:rsidRPr="00E34F5A">
              <w:rPr>
                <w:rFonts w:asciiTheme="minorHAnsi" w:hAnsiTheme="minorHAnsi" w:cs="Tahoma"/>
                <w:szCs w:val="24"/>
                <w:lang w:val="el-GR"/>
              </w:rPr>
              <w:t xml:space="preserve">.: </w:t>
            </w:r>
            <w:r w:rsidR="00F81F72" w:rsidRPr="00E34F5A">
              <w:rPr>
                <w:rFonts w:asciiTheme="minorHAnsi" w:hAnsiTheme="minorHAnsi" w:cs="Tahoma"/>
                <w:szCs w:val="24"/>
                <w:lang w:val="el-GR"/>
              </w:rPr>
              <w:t xml:space="preserve"> Φ. </w:t>
            </w:r>
            <w:r w:rsidR="00E467F3" w:rsidRPr="00E34F5A">
              <w:rPr>
                <w:rFonts w:asciiTheme="minorHAnsi" w:hAnsiTheme="minorHAnsi" w:cs="Tahoma"/>
                <w:szCs w:val="24"/>
                <w:lang w:val="el-GR"/>
              </w:rPr>
              <w:t>11.5</w:t>
            </w:r>
            <w:r w:rsidRPr="00E34F5A">
              <w:rPr>
                <w:rFonts w:asciiTheme="minorHAnsi" w:hAnsiTheme="minorHAnsi" w:cs="Tahoma"/>
                <w:szCs w:val="24"/>
                <w:lang w:val="el-GR"/>
              </w:rPr>
              <w:t>/</w:t>
            </w:r>
            <w:r w:rsidR="00FF570A" w:rsidRPr="00E34F5A">
              <w:rPr>
                <w:rFonts w:asciiTheme="minorHAnsi" w:hAnsiTheme="minorHAnsi" w:cs="Tahoma"/>
                <w:szCs w:val="24"/>
                <w:lang w:val="el-GR"/>
              </w:rPr>
              <w:t>1</w:t>
            </w:r>
            <w:r w:rsidR="00FF570A" w:rsidRPr="00E34F5A">
              <w:rPr>
                <w:rFonts w:asciiTheme="minorHAnsi" w:hAnsiTheme="minorHAnsi" w:cs="Tahoma"/>
                <w:szCs w:val="24"/>
              </w:rPr>
              <w:t>1</w:t>
            </w:r>
            <w:r w:rsidR="00A373DE" w:rsidRPr="00E34F5A">
              <w:rPr>
                <w:rFonts w:asciiTheme="minorHAnsi" w:hAnsiTheme="minorHAnsi" w:cs="Tahoma"/>
                <w:szCs w:val="24"/>
                <w:lang w:val="el-GR"/>
              </w:rPr>
              <w:t>.</w:t>
            </w:r>
            <w:r w:rsidR="00FF570A" w:rsidRPr="00E34F5A">
              <w:rPr>
                <w:rFonts w:asciiTheme="minorHAnsi" w:hAnsiTheme="minorHAnsi" w:cs="Tahoma"/>
                <w:szCs w:val="24"/>
              </w:rPr>
              <w:t>22</w:t>
            </w:r>
            <w:r w:rsidR="00EE4646" w:rsidRPr="00E34F5A">
              <w:rPr>
                <w:rFonts w:asciiTheme="minorHAnsi" w:hAnsiTheme="minorHAnsi" w:cs="Tahoma"/>
                <w:szCs w:val="24"/>
                <w:lang w:val="el-GR"/>
              </w:rPr>
              <w:t>9</w:t>
            </w:r>
          </w:p>
          <w:p w:rsidR="00FF4023" w:rsidRPr="00E34F5A" w:rsidRDefault="00FF4023" w:rsidP="00AE4190">
            <w:pPr>
              <w:tabs>
                <w:tab w:val="left" w:pos="568"/>
                <w:tab w:val="left" w:pos="6660"/>
              </w:tabs>
              <w:ind w:left="587" w:right="458"/>
              <w:rPr>
                <w:rFonts w:asciiTheme="minorHAnsi" w:hAnsiTheme="minorHAnsi" w:cs="Tahoma"/>
                <w:b/>
                <w:bCs/>
                <w:szCs w:val="24"/>
                <w:lang w:val="el-GR"/>
              </w:rPr>
            </w:pPr>
          </w:p>
          <w:p w:rsidR="00D91B31" w:rsidRPr="00E34F5A" w:rsidRDefault="00D91B31" w:rsidP="00D91B31">
            <w:pPr>
              <w:ind w:left="587"/>
              <w:rPr>
                <w:rFonts w:asciiTheme="minorHAnsi" w:hAnsiTheme="minorHAnsi" w:cs="Arial"/>
                <w:szCs w:val="24"/>
                <w:lang w:val="el-GR"/>
              </w:rPr>
            </w:pPr>
            <w:r w:rsidRPr="00E34F5A">
              <w:rPr>
                <w:rFonts w:asciiTheme="minorHAnsi" w:hAnsiTheme="minorHAnsi" w:cs="Arial"/>
                <w:b/>
                <w:szCs w:val="24"/>
                <w:lang w:val="el-GR"/>
              </w:rPr>
              <w:t>ΠΡΟΣ</w:t>
            </w:r>
            <w:r w:rsidRPr="00E34F5A">
              <w:rPr>
                <w:rFonts w:asciiTheme="minorHAnsi" w:hAnsiTheme="minorHAnsi" w:cs="Arial"/>
                <w:szCs w:val="24"/>
                <w:lang w:val="el-GR"/>
              </w:rPr>
              <w:t xml:space="preserve">:  </w:t>
            </w:r>
          </w:p>
          <w:p w:rsidR="00EE4646" w:rsidRPr="00E34F5A" w:rsidRDefault="00EE4646" w:rsidP="00EE4646">
            <w:pPr>
              <w:ind w:left="587"/>
              <w:rPr>
                <w:rFonts w:asciiTheme="minorHAnsi" w:hAnsiTheme="minorHAnsi"/>
                <w:color w:val="000000"/>
                <w:szCs w:val="24"/>
                <w:lang w:val="el-GR"/>
              </w:rPr>
            </w:pPr>
            <w:r w:rsidRPr="00E34F5A">
              <w:rPr>
                <w:rFonts w:asciiTheme="minorHAnsi" w:hAnsiTheme="minorHAnsi"/>
                <w:color w:val="000000"/>
                <w:szCs w:val="24"/>
                <w:lang w:val="el-GR"/>
              </w:rPr>
              <w:t>Εκπαιδευτικούς των Διευθύνσεων</w:t>
            </w:r>
          </w:p>
          <w:p w:rsidR="00EE4646" w:rsidRPr="00E34F5A" w:rsidRDefault="00EE4646" w:rsidP="00EE4646">
            <w:pPr>
              <w:ind w:left="587"/>
              <w:rPr>
                <w:rFonts w:asciiTheme="minorHAnsi" w:hAnsiTheme="minorHAnsi"/>
                <w:color w:val="000000"/>
                <w:szCs w:val="24"/>
                <w:lang w:val="el-GR"/>
              </w:rPr>
            </w:pPr>
            <w:r w:rsidRPr="00E34F5A">
              <w:rPr>
                <w:rFonts w:asciiTheme="minorHAnsi" w:hAnsiTheme="minorHAnsi"/>
                <w:color w:val="000000"/>
                <w:szCs w:val="24"/>
                <w:lang w:val="el-GR"/>
              </w:rPr>
              <w:t>Δευτεροβάθμιας Εκπαίδευσης της Χώρας</w:t>
            </w:r>
          </w:p>
          <w:p w:rsidR="00AE4190" w:rsidRPr="00E34F5A" w:rsidRDefault="00EE4646" w:rsidP="00EE4646">
            <w:pPr>
              <w:ind w:left="587"/>
              <w:rPr>
                <w:rFonts w:asciiTheme="minorHAnsi" w:hAnsiTheme="minorHAnsi" w:cs="Tahoma"/>
                <w:color w:val="000000"/>
                <w:szCs w:val="24"/>
                <w:lang w:val="el-GR"/>
              </w:rPr>
            </w:pPr>
            <w:r w:rsidRPr="00E34F5A">
              <w:rPr>
                <w:rFonts w:asciiTheme="minorHAnsi" w:hAnsiTheme="minorHAnsi"/>
                <w:color w:val="000000"/>
                <w:szCs w:val="24"/>
                <w:lang w:val="el-GR"/>
              </w:rPr>
              <w:t>(Διά των οικείων Διευθύνσεων Δευτεροβά</w:t>
            </w:r>
            <w:r w:rsidR="00C413C3" w:rsidRPr="00E34F5A">
              <w:rPr>
                <w:rFonts w:asciiTheme="minorHAnsi" w:hAnsiTheme="minorHAnsi"/>
                <w:color w:val="000000"/>
                <w:szCs w:val="24"/>
                <w:lang w:val="el-GR"/>
              </w:rPr>
              <w:t xml:space="preserve">θμιας </w:t>
            </w:r>
            <w:bookmarkStart w:id="0" w:name="_GoBack"/>
            <w:bookmarkEnd w:id="0"/>
            <w:r w:rsidRPr="00E34F5A">
              <w:rPr>
                <w:rFonts w:asciiTheme="minorHAnsi" w:hAnsiTheme="minorHAnsi"/>
                <w:color w:val="000000"/>
                <w:szCs w:val="24"/>
                <w:lang w:val="el-GR"/>
              </w:rPr>
              <w:t>Εκπαίδευσης)</w:t>
            </w:r>
            <w:r w:rsidRPr="00E34F5A">
              <w:rPr>
                <w:rFonts w:asciiTheme="minorHAnsi" w:hAnsiTheme="minorHAnsi" w:cs="Tahoma"/>
                <w:color w:val="000000"/>
                <w:szCs w:val="24"/>
                <w:lang w:val="el-GR"/>
              </w:rPr>
              <w:t xml:space="preserve"> </w:t>
            </w:r>
          </w:p>
          <w:p w:rsidR="00EE4646" w:rsidRPr="00E34F5A" w:rsidRDefault="00EE4646" w:rsidP="00EE4646">
            <w:pPr>
              <w:ind w:left="587"/>
              <w:rPr>
                <w:rFonts w:asciiTheme="minorHAnsi" w:hAnsiTheme="minorHAnsi" w:cs="Tahoma"/>
                <w:szCs w:val="24"/>
                <w:lang w:val="el-GR"/>
              </w:rPr>
            </w:pPr>
          </w:p>
          <w:p w:rsidR="00206BCB" w:rsidRPr="00E34F5A" w:rsidRDefault="00AE4190" w:rsidP="00292440">
            <w:pPr>
              <w:tabs>
                <w:tab w:val="left" w:pos="568"/>
                <w:tab w:val="left" w:pos="729"/>
              </w:tabs>
              <w:ind w:left="587"/>
              <w:rPr>
                <w:rFonts w:asciiTheme="minorHAnsi" w:hAnsiTheme="minorHAnsi" w:cs="Tahoma"/>
                <w:b/>
                <w:szCs w:val="24"/>
                <w:lang w:val="el-GR"/>
              </w:rPr>
            </w:pPr>
            <w:r w:rsidRPr="00E34F5A">
              <w:rPr>
                <w:rFonts w:asciiTheme="minorHAnsi" w:hAnsiTheme="minorHAnsi" w:cs="Tahoma"/>
                <w:b/>
                <w:szCs w:val="24"/>
                <w:lang w:val="el-GR"/>
              </w:rPr>
              <w:t xml:space="preserve">ΚΟΙΝ.: </w:t>
            </w:r>
          </w:p>
          <w:p w:rsidR="00A373DE" w:rsidRPr="00E34F5A" w:rsidRDefault="00A373DE" w:rsidP="00A373DE">
            <w:pPr>
              <w:tabs>
                <w:tab w:val="left" w:pos="568"/>
                <w:tab w:val="left" w:pos="729"/>
              </w:tabs>
              <w:ind w:left="587"/>
              <w:rPr>
                <w:rFonts w:asciiTheme="minorHAnsi" w:hAnsiTheme="minorHAnsi" w:cs="Tahoma"/>
                <w:szCs w:val="24"/>
                <w:lang w:val="el-GR"/>
              </w:rPr>
            </w:pPr>
            <w:r w:rsidRPr="00E34F5A">
              <w:rPr>
                <w:rFonts w:asciiTheme="minorHAnsi" w:hAnsiTheme="minorHAnsi" w:cs="Tahoma"/>
                <w:szCs w:val="24"/>
                <w:lang w:val="el-GR"/>
              </w:rPr>
              <w:t>Περιφερειακή Διεύθυνση Εκπαίδευσης Δυτικής Μακεδονίας</w:t>
            </w:r>
          </w:p>
        </w:tc>
      </w:tr>
      <w:tr w:rsidR="0082729F" w:rsidRPr="00E34F5A" w:rsidTr="007E2316">
        <w:trPr>
          <w:cantSplit/>
          <w:trHeight w:val="130"/>
        </w:trPr>
        <w:tc>
          <w:tcPr>
            <w:tcW w:w="1951" w:type="dxa"/>
          </w:tcPr>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szCs w:val="24"/>
                <w:lang w:val="el-GR"/>
              </w:rPr>
              <w:t>Ταχ. Διεύθυνση</w:t>
            </w:r>
          </w:p>
        </w:tc>
        <w:tc>
          <w:tcPr>
            <w:tcW w:w="284" w:type="dxa"/>
          </w:tcPr>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noProof/>
                <w:szCs w:val="24"/>
                <w:lang w:val="el-GR"/>
              </w:rPr>
              <w:t>:</w:t>
            </w:r>
          </w:p>
        </w:tc>
        <w:tc>
          <w:tcPr>
            <w:tcW w:w="2848" w:type="dxa"/>
          </w:tcPr>
          <w:p w:rsidR="0082729F" w:rsidRPr="00E34F5A" w:rsidRDefault="0082729F" w:rsidP="0082729F">
            <w:pPr>
              <w:rPr>
                <w:rFonts w:asciiTheme="minorHAnsi" w:hAnsiTheme="minorHAnsi" w:cs="Tahoma"/>
                <w:szCs w:val="24"/>
                <w:lang w:val="el-GR"/>
              </w:rPr>
            </w:pPr>
            <w:r w:rsidRPr="00E34F5A">
              <w:rPr>
                <w:rFonts w:asciiTheme="minorHAnsi" w:hAnsiTheme="minorHAnsi" w:cs="Tahoma"/>
                <w:szCs w:val="24"/>
                <w:lang w:val="el-GR"/>
              </w:rPr>
              <w:t>Δημοκρατίας 27 (Διοικητήριο)</w:t>
            </w:r>
          </w:p>
        </w:tc>
        <w:tc>
          <w:tcPr>
            <w:tcW w:w="4806" w:type="dxa"/>
            <w:vMerge/>
          </w:tcPr>
          <w:p w:rsidR="0082729F" w:rsidRPr="00E34F5A" w:rsidRDefault="0082729F" w:rsidP="0082729F">
            <w:pPr>
              <w:tabs>
                <w:tab w:val="left" w:pos="6660"/>
              </w:tabs>
              <w:ind w:right="458"/>
              <w:jc w:val="right"/>
              <w:rPr>
                <w:rFonts w:asciiTheme="minorHAnsi" w:hAnsiTheme="minorHAnsi" w:cs="Tahoma"/>
                <w:szCs w:val="24"/>
                <w:lang w:val="el-GR"/>
              </w:rPr>
            </w:pPr>
          </w:p>
        </w:tc>
      </w:tr>
      <w:tr w:rsidR="0082729F" w:rsidRPr="00E34F5A" w:rsidTr="007E2316">
        <w:trPr>
          <w:cantSplit/>
          <w:trHeight w:val="130"/>
        </w:trPr>
        <w:tc>
          <w:tcPr>
            <w:tcW w:w="1951" w:type="dxa"/>
          </w:tcPr>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noProof/>
                <w:szCs w:val="24"/>
                <w:lang w:val="el-GR"/>
              </w:rPr>
              <w:t>Τ.Κ.</w:t>
            </w:r>
          </w:p>
        </w:tc>
        <w:tc>
          <w:tcPr>
            <w:tcW w:w="284" w:type="dxa"/>
          </w:tcPr>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noProof/>
                <w:szCs w:val="24"/>
                <w:lang w:val="el-GR"/>
              </w:rPr>
              <w:t>:</w:t>
            </w:r>
          </w:p>
        </w:tc>
        <w:tc>
          <w:tcPr>
            <w:tcW w:w="2848" w:type="dxa"/>
          </w:tcPr>
          <w:p w:rsidR="0082729F" w:rsidRPr="00E34F5A" w:rsidRDefault="0082729F" w:rsidP="0082729F">
            <w:pPr>
              <w:rPr>
                <w:rFonts w:asciiTheme="minorHAnsi" w:hAnsiTheme="minorHAnsi" w:cs="Tahoma"/>
                <w:szCs w:val="24"/>
                <w:lang w:val="el-GR"/>
              </w:rPr>
            </w:pPr>
            <w:r w:rsidRPr="00E34F5A">
              <w:rPr>
                <w:rFonts w:asciiTheme="minorHAnsi" w:hAnsiTheme="minorHAnsi" w:cs="Tahoma"/>
                <w:szCs w:val="24"/>
                <w:lang w:val="el-GR"/>
              </w:rPr>
              <w:t>501 00  Κοζάνη</w:t>
            </w:r>
          </w:p>
        </w:tc>
        <w:tc>
          <w:tcPr>
            <w:tcW w:w="4806" w:type="dxa"/>
            <w:vMerge/>
          </w:tcPr>
          <w:p w:rsidR="0082729F" w:rsidRPr="00E34F5A" w:rsidRDefault="0082729F" w:rsidP="0082729F">
            <w:pPr>
              <w:tabs>
                <w:tab w:val="left" w:pos="6660"/>
              </w:tabs>
              <w:ind w:right="458"/>
              <w:jc w:val="right"/>
              <w:rPr>
                <w:rFonts w:asciiTheme="minorHAnsi" w:hAnsiTheme="minorHAnsi" w:cs="Tahoma"/>
                <w:szCs w:val="24"/>
                <w:lang w:val="el-GR"/>
              </w:rPr>
            </w:pPr>
          </w:p>
        </w:tc>
      </w:tr>
      <w:tr w:rsidR="0082729F" w:rsidRPr="00E34F5A" w:rsidTr="007E2316">
        <w:trPr>
          <w:cantSplit/>
          <w:trHeight w:val="130"/>
        </w:trPr>
        <w:tc>
          <w:tcPr>
            <w:tcW w:w="1951" w:type="dxa"/>
          </w:tcPr>
          <w:p w:rsidR="0082729F" w:rsidRPr="00E34F5A" w:rsidRDefault="0082729F" w:rsidP="0082729F">
            <w:pPr>
              <w:rPr>
                <w:rFonts w:asciiTheme="minorHAnsi" w:hAnsiTheme="minorHAnsi" w:cs="Tahoma"/>
                <w:szCs w:val="24"/>
                <w:lang w:val="el-GR"/>
              </w:rPr>
            </w:pPr>
            <w:r w:rsidRPr="00E34F5A">
              <w:rPr>
                <w:rFonts w:asciiTheme="minorHAnsi" w:hAnsiTheme="minorHAnsi" w:cs="Tahoma"/>
                <w:szCs w:val="24"/>
                <w:lang w:val="el-GR"/>
              </w:rPr>
              <w:t>Τηλέφωνο</w:t>
            </w:r>
          </w:p>
        </w:tc>
        <w:tc>
          <w:tcPr>
            <w:tcW w:w="284" w:type="dxa"/>
          </w:tcPr>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noProof/>
                <w:szCs w:val="24"/>
                <w:lang w:val="el-GR"/>
              </w:rPr>
              <w:t>:</w:t>
            </w:r>
          </w:p>
        </w:tc>
        <w:tc>
          <w:tcPr>
            <w:tcW w:w="2848" w:type="dxa"/>
          </w:tcPr>
          <w:p w:rsidR="0082729F" w:rsidRPr="00E34F5A" w:rsidRDefault="0082729F" w:rsidP="0082729F">
            <w:pPr>
              <w:rPr>
                <w:rFonts w:asciiTheme="minorHAnsi" w:hAnsiTheme="minorHAnsi" w:cs="Tahoma"/>
                <w:szCs w:val="24"/>
                <w:lang w:val="el-GR"/>
              </w:rPr>
            </w:pPr>
            <w:r w:rsidRPr="00E34F5A">
              <w:rPr>
                <w:rFonts w:asciiTheme="minorHAnsi" w:hAnsiTheme="minorHAnsi" w:cs="Tahoma"/>
                <w:szCs w:val="24"/>
                <w:lang w:val="el-GR"/>
              </w:rPr>
              <w:t>24613 51</w:t>
            </w:r>
            <w:r w:rsidR="00DF2CB3" w:rsidRPr="00E34F5A">
              <w:rPr>
                <w:rFonts w:asciiTheme="minorHAnsi" w:hAnsiTheme="minorHAnsi" w:cs="Tahoma"/>
                <w:szCs w:val="24"/>
                <w:lang w:val="el-GR"/>
              </w:rPr>
              <w:t>252</w:t>
            </w:r>
          </w:p>
        </w:tc>
        <w:tc>
          <w:tcPr>
            <w:tcW w:w="4806" w:type="dxa"/>
            <w:vMerge/>
          </w:tcPr>
          <w:p w:rsidR="0082729F" w:rsidRPr="00E34F5A" w:rsidRDefault="0082729F" w:rsidP="0082729F">
            <w:pPr>
              <w:tabs>
                <w:tab w:val="left" w:pos="6660"/>
              </w:tabs>
              <w:ind w:right="458"/>
              <w:jc w:val="right"/>
              <w:rPr>
                <w:rFonts w:asciiTheme="minorHAnsi" w:hAnsiTheme="minorHAnsi" w:cs="Tahoma"/>
                <w:szCs w:val="24"/>
                <w:lang w:val="el-GR"/>
              </w:rPr>
            </w:pPr>
          </w:p>
        </w:tc>
      </w:tr>
      <w:tr w:rsidR="0082729F" w:rsidRPr="00E34F5A" w:rsidTr="007E2316">
        <w:trPr>
          <w:cantSplit/>
          <w:trHeight w:val="68"/>
        </w:trPr>
        <w:tc>
          <w:tcPr>
            <w:tcW w:w="1951" w:type="dxa"/>
          </w:tcPr>
          <w:p w:rsidR="0082729F" w:rsidRPr="00E34F5A" w:rsidRDefault="0082729F" w:rsidP="0082729F">
            <w:pPr>
              <w:rPr>
                <w:rFonts w:asciiTheme="minorHAnsi" w:hAnsiTheme="minorHAnsi" w:cs="Tahoma"/>
                <w:szCs w:val="24"/>
                <w:lang w:val="el-GR"/>
              </w:rPr>
            </w:pPr>
            <w:r w:rsidRPr="00E34F5A">
              <w:rPr>
                <w:rFonts w:asciiTheme="minorHAnsi" w:hAnsiTheme="minorHAnsi" w:cs="Tahoma"/>
                <w:szCs w:val="24"/>
                <w:lang w:val="el-GR"/>
              </w:rPr>
              <w:t>Τηλεομοιοτυπία</w:t>
            </w:r>
          </w:p>
        </w:tc>
        <w:tc>
          <w:tcPr>
            <w:tcW w:w="284" w:type="dxa"/>
          </w:tcPr>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noProof/>
                <w:szCs w:val="24"/>
                <w:lang w:val="el-GR"/>
              </w:rPr>
              <w:t>:</w:t>
            </w:r>
          </w:p>
        </w:tc>
        <w:tc>
          <w:tcPr>
            <w:tcW w:w="2848" w:type="dxa"/>
          </w:tcPr>
          <w:p w:rsidR="0082729F" w:rsidRPr="00E34F5A" w:rsidRDefault="00DF2CB3" w:rsidP="00FE1BBD">
            <w:pPr>
              <w:rPr>
                <w:rFonts w:asciiTheme="minorHAnsi" w:hAnsiTheme="minorHAnsi" w:cs="Tahoma"/>
                <w:szCs w:val="24"/>
                <w:lang w:val="el-GR"/>
              </w:rPr>
            </w:pPr>
            <w:r w:rsidRPr="00E34F5A">
              <w:rPr>
                <w:rFonts w:asciiTheme="minorHAnsi" w:hAnsiTheme="minorHAnsi" w:cs="Tahoma"/>
                <w:szCs w:val="24"/>
                <w:lang w:val="el-GR"/>
              </w:rPr>
              <w:t>2461</w:t>
            </w:r>
            <w:r w:rsidR="00FE1BBD" w:rsidRPr="00E34F5A">
              <w:rPr>
                <w:rFonts w:asciiTheme="minorHAnsi" w:hAnsiTheme="minorHAnsi" w:cs="Tahoma"/>
                <w:szCs w:val="24"/>
                <w:lang w:val="el-GR"/>
              </w:rPr>
              <w:t>028332</w:t>
            </w:r>
          </w:p>
        </w:tc>
        <w:tc>
          <w:tcPr>
            <w:tcW w:w="4806" w:type="dxa"/>
            <w:vMerge/>
          </w:tcPr>
          <w:p w:rsidR="0082729F" w:rsidRPr="00E34F5A" w:rsidRDefault="0082729F" w:rsidP="0082729F">
            <w:pPr>
              <w:tabs>
                <w:tab w:val="left" w:pos="6660"/>
              </w:tabs>
              <w:ind w:right="458"/>
              <w:jc w:val="right"/>
              <w:rPr>
                <w:rFonts w:asciiTheme="minorHAnsi" w:hAnsiTheme="minorHAnsi" w:cs="Tahoma"/>
                <w:szCs w:val="24"/>
                <w:lang w:val="el-GR"/>
              </w:rPr>
            </w:pPr>
          </w:p>
        </w:tc>
      </w:tr>
      <w:tr w:rsidR="0082729F" w:rsidRPr="00E34F5A" w:rsidTr="007E2316">
        <w:trPr>
          <w:cantSplit/>
          <w:trHeight w:val="894"/>
        </w:trPr>
        <w:tc>
          <w:tcPr>
            <w:tcW w:w="1951" w:type="dxa"/>
          </w:tcPr>
          <w:p w:rsidR="0082729F" w:rsidRPr="00E34F5A" w:rsidRDefault="0082729F" w:rsidP="0082729F">
            <w:pPr>
              <w:rPr>
                <w:rFonts w:asciiTheme="minorHAnsi" w:hAnsiTheme="minorHAnsi" w:cs="Tahoma"/>
                <w:szCs w:val="24"/>
                <w:lang w:val="el-GR"/>
              </w:rPr>
            </w:pPr>
            <w:r w:rsidRPr="00E34F5A">
              <w:rPr>
                <w:rFonts w:asciiTheme="minorHAnsi" w:hAnsiTheme="minorHAnsi" w:cs="Tahoma"/>
                <w:szCs w:val="24"/>
                <w:lang w:val="el-GR"/>
              </w:rPr>
              <w:t>Πληροφορίες</w:t>
            </w:r>
          </w:p>
          <w:p w:rsidR="0082729F" w:rsidRPr="00E34F5A" w:rsidRDefault="0082729F" w:rsidP="0082729F">
            <w:pPr>
              <w:rPr>
                <w:rFonts w:asciiTheme="minorHAnsi" w:hAnsiTheme="minorHAnsi" w:cs="Tahoma"/>
                <w:szCs w:val="24"/>
              </w:rPr>
            </w:pPr>
            <w:r w:rsidRPr="00E34F5A">
              <w:rPr>
                <w:rFonts w:asciiTheme="minorHAnsi" w:hAnsiTheme="minorHAnsi" w:cs="Tahoma"/>
                <w:szCs w:val="24"/>
                <w:lang w:val="el-GR"/>
              </w:rPr>
              <w:t>e-mail</w:t>
            </w:r>
          </w:p>
          <w:p w:rsidR="0082729F" w:rsidRPr="00E34F5A" w:rsidRDefault="0082729F" w:rsidP="0082729F">
            <w:pPr>
              <w:rPr>
                <w:rFonts w:asciiTheme="minorHAnsi" w:hAnsiTheme="minorHAnsi" w:cs="Tahoma"/>
                <w:szCs w:val="24"/>
                <w:lang w:val="el-GR"/>
              </w:rPr>
            </w:pPr>
            <w:r w:rsidRPr="00E34F5A">
              <w:rPr>
                <w:rFonts w:asciiTheme="minorHAnsi" w:hAnsiTheme="minorHAnsi" w:cs="Tahoma"/>
                <w:color w:val="000000"/>
                <w:szCs w:val="24"/>
              </w:rPr>
              <w:t>Ιστ</w:t>
            </w:r>
            <w:r w:rsidRPr="00E34F5A">
              <w:rPr>
                <w:rFonts w:asciiTheme="minorHAnsi" w:hAnsiTheme="minorHAnsi" w:cs="Tahoma"/>
                <w:color w:val="000000"/>
                <w:szCs w:val="24"/>
                <w:lang w:val="el-GR"/>
              </w:rPr>
              <w:t>ότοπος</w:t>
            </w:r>
            <w:r w:rsidRPr="00E34F5A">
              <w:rPr>
                <w:rFonts w:asciiTheme="minorHAnsi" w:hAnsiTheme="minorHAnsi" w:cs="Tahoma"/>
                <w:color w:val="000000"/>
                <w:szCs w:val="24"/>
              </w:rPr>
              <w:t xml:space="preserve">    </w:t>
            </w:r>
            <w:r w:rsidRPr="00E34F5A">
              <w:rPr>
                <w:rFonts w:asciiTheme="minorHAnsi" w:hAnsiTheme="minorHAnsi" w:cs="Tahoma"/>
                <w:szCs w:val="24"/>
                <w:lang w:val="el-GR"/>
              </w:rPr>
              <w:t xml:space="preserve">            </w:t>
            </w:r>
          </w:p>
        </w:tc>
        <w:tc>
          <w:tcPr>
            <w:tcW w:w="284" w:type="dxa"/>
          </w:tcPr>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noProof/>
                <w:szCs w:val="24"/>
                <w:lang w:val="el-GR"/>
              </w:rPr>
              <w:t>:</w:t>
            </w:r>
          </w:p>
          <w:p w:rsidR="0082729F" w:rsidRPr="00E34F5A" w:rsidRDefault="0082729F" w:rsidP="0082729F">
            <w:pPr>
              <w:rPr>
                <w:rFonts w:asciiTheme="minorHAnsi" w:hAnsiTheme="minorHAnsi" w:cs="Tahoma"/>
                <w:noProof/>
                <w:szCs w:val="24"/>
              </w:rPr>
            </w:pPr>
            <w:r w:rsidRPr="00E34F5A">
              <w:rPr>
                <w:rFonts w:asciiTheme="minorHAnsi" w:hAnsiTheme="minorHAnsi" w:cs="Tahoma"/>
                <w:noProof/>
                <w:szCs w:val="24"/>
                <w:lang w:val="el-GR"/>
              </w:rPr>
              <w:t>:</w:t>
            </w:r>
          </w:p>
          <w:p w:rsidR="0082729F" w:rsidRPr="00E34F5A" w:rsidRDefault="0082729F" w:rsidP="0082729F">
            <w:pPr>
              <w:rPr>
                <w:rFonts w:asciiTheme="minorHAnsi" w:hAnsiTheme="minorHAnsi" w:cs="Tahoma"/>
                <w:noProof/>
                <w:szCs w:val="24"/>
                <w:lang w:val="el-GR"/>
              </w:rPr>
            </w:pPr>
            <w:r w:rsidRPr="00E34F5A">
              <w:rPr>
                <w:rFonts w:asciiTheme="minorHAnsi" w:hAnsiTheme="minorHAnsi" w:cs="Tahoma"/>
                <w:noProof/>
                <w:szCs w:val="24"/>
                <w:lang w:val="el-GR"/>
              </w:rPr>
              <w:t>:</w:t>
            </w:r>
          </w:p>
        </w:tc>
        <w:tc>
          <w:tcPr>
            <w:tcW w:w="2848" w:type="dxa"/>
          </w:tcPr>
          <w:p w:rsidR="0082729F" w:rsidRPr="00E34F5A" w:rsidRDefault="00982B75" w:rsidP="0082729F">
            <w:pPr>
              <w:rPr>
                <w:rFonts w:asciiTheme="minorHAnsi" w:hAnsiTheme="minorHAnsi" w:cs="Tahoma"/>
                <w:szCs w:val="24"/>
                <w:lang w:val="el-GR"/>
              </w:rPr>
            </w:pPr>
            <w:r w:rsidRPr="00E34F5A">
              <w:rPr>
                <w:rFonts w:asciiTheme="minorHAnsi" w:hAnsiTheme="minorHAnsi" w:cs="Tahoma"/>
                <w:szCs w:val="24"/>
                <w:lang w:val="el-GR"/>
              </w:rPr>
              <w:t>Τσέπουρας Αλέξιος</w:t>
            </w:r>
            <w:r w:rsidR="00775E12" w:rsidRPr="00E34F5A">
              <w:rPr>
                <w:rFonts w:asciiTheme="minorHAnsi" w:hAnsiTheme="minorHAnsi" w:cs="Tahoma"/>
                <w:szCs w:val="24"/>
                <w:lang w:val="el-GR"/>
              </w:rPr>
              <w:t xml:space="preserve"> </w:t>
            </w:r>
          </w:p>
          <w:p w:rsidR="0082729F" w:rsidRPr="00E34F5A" w:rsidRDefault="002D0BA4" w:rsidP="0082729F">
            <w:pPr>
              <w:rPr>
                <w:rFonts w:asciiTheme="minorHAnsi" w:hAnsiTheme="minorHAnsi" w:cs="Tahoma"/>
                <w:color w:val="000000"/>
                <w:szCs w:val="24"/>
                <w:lang w:val="el-GR"/>
              </w:rPr>
            </w:pPr>
            <w:hyperlink r:id="rId7" w:history="1">
              <w:r w:rsidR="00E86A1F" w:rsidRPr="00E34F5A">
                <w:rPr>
                  <w:rStyle w:val="-"/>
                  <w:rFonts w:asciiTheme="minorHAnsi" w:hAnsiTheme="minorHAnsi"/>
                  <w:szCs w:val="24"/>
                </w:rPr>
                <w:t>pysde</w:t>
              </w:r>
              <w:r w:rsidR="00E86A1F" w:rsidRPr="00E34F5A">
                <w:rPr>
                  <w:rStyle w:val="-"/>
                  <w:rFonts w:asciiTheme="minorHAnsi" w:hAnsiTheme="minorHAnsi"/>
                  <w:szCs w:val="24"/>
                  <w:lang w:val="el-GR"/>
                </w:rPr>
                <w:t>@</w:t>
              </w:r>
              <w:r w:rsidR="00E86A1F" w:rsidRPr="00E34F5A">
                <w:rPr>
                  <w:rStyle w:val="-"/>
                  <w:rFonts w:asciiTheme="minorHAnsi" w:hAnsiTheme="minorHAnsi"/>
                  <w:szCs w:val="24"/>
                </w:rPr>
                <w:t>dide</w:t>
              </w:r>
              <w:r w:rsidR="00E86A1F" w:rsidRPr="00E34F5A">
                <w:rPr>
                  <w:rStyle w:val="-"/>
                  <w:rFonts w:asciiTheme="minorHAnsi" w:hAnsiTheme="minorHAnsi"/>
                  <w:szCs w:val="24"/>
                  <w:lang w:val="el-GR"/>
                </w:rPr>
                <w:t>.</w:t>
              </w:r>
              <w:r w:rsidR="00E86A1F" w:rsidRPr="00E34F5A">
                <w:rPr>
                  <w:rStyle w:val="-"/>
                  <w:rFonts w:asciiTheme="minorHAnsi" w:hAnsiTheme="minorHAnsi"/>
                  <w:szCs w:val="24"/>
                </w:rPr>
                <w:t>koz</w:t>
              </w:r>
              <w:r w:rsidR="00E86A1F" w:rsidRPr="00E34F5A">
                <w:rPr>
                  <w:rStyle w:val="-"/>
                  <w:rFonts w:asciiTheme="minorHAnsi" w:hAnsiTheme="minorHAnsi"/>
                  <w:szCs w:val="24"/>
                  <w:lang w:val="el-GR"/>
                </w:rPr>
                <w:t>.</w:t>
              </w:r>
              <w:r w:rsidR="00E86A1F" w:rsidRPr="00E34F5A">
                <w:rPr>
                  <w:rStyle w:val="-"/>
                  <w:rFonts w:asciiTheme="minorHAnsi" w:hAnsiTheme="minorHAnsi"/>
                  <w:szCs w:val="24"/>
                </w:rPr>
                <w:t>sch</w:t>
              </w:r>
              <w:r w:rsidR="00E86A1F" w:rsidRPr="00E34F5A">
                <w:rPr>
                  <w:rStyle w:val="-"/>
                  <w:rFonts w:asciiTheme="minorHAnsi" w:hAnsiTheme="minorHAnsi"/>
                  <w:szCs w:val="24"/>
                  <w:lang w:val="el-GR"/>
                </w:rPr>
                <w:t>.</w:t>
              </w:r>
              <w:r w:rsidR="00E86A1F" w:rsidRPr="00E34F5A">
                <w:rPr>
                  <w:rStyle w:val="-"/>
                  <w:rFonts w:asciiTheme="minorHAnsi" w:hAnsiTheme="minorHAnsi"/>
                  <w:szCs w:val="24"/>
                </w:rPr>
                <w:t>gr</w:t>
              </w:r>
            </w:hyperlink>
            <w:r w:rsidR="00E86A1F" w:rsidRPr="00E34F5A">
              <w:rPr>
                <w:rFonts w:asciiTheme="minorHAnsi" w:hAnsiTheme="minorHAnsi"/>
                <w:szCs w:val="24"/>
                <w:lang w:val="el-GR"/>
              </w:rPr>
              <w:t xml:space="preserve"> </w:t>
            </w:r>
            <w:r w:rsidR="0082729F" w:rsidRPr="00E34F5A">
              <w:rPr>
                <w:rFonts w:asciiTheme="minorHAnsi" w:hAnsiTheme="minorHAnsi" w:cs="Tahoma"/>
                <w:color w:val="000000"/>
                <w:szCs w:val="24"/>
                <w:lang w:val="el-GR"/>
              </w:rPr>
              <w:t xml:space="preserve"> </w:t>
            </w:r>
          </w:p>
          <w:p w:rsidR="0082729F" w:rsidRPr="00E34F5A" w:rsidRDefault="002D0BA4" w:rsidP="0082729F">
            <w:pPr>
              <w:rPr>
                <w:rFonts w:asciiTheme="minorHAnsi" w:hAnsiTheme="minorHAnsi" w:cs="Tahoma"/>
                <w:szCs w:val="24"/>
                <w:lang w:val="el-GR"/>
              </w:rPr>
            </w:pPr>
            <w:hyperlink r:id="rId8" w:history="1">
              <w:r w:rsidR="0082729F" w:rsidRPr="00E34F5A">
                <w:rPr>
                  <w:rStyle w:val="-"/>
                  <w:rFonts w:asciiTheme="minorHAnsi" w:hAnsiTheme="minorHAnsi" w:cs="Tahoma"/>
                  <w:szCs w:val="24"/>
                </w:rPr>
                <w:t>http</w:t>
              </w:r>
              <w:r w:rsidR="0082729F" w:rsidRPr="00E34F5A">
                <w:rPr>
                  <w:rStyle w:val="-"/>
                  <w:rFonts w:asciiTheme="minorHAnsi" w:hAnsiTheme="minorHAnsi" w:cs="Tahoma"/>
                  <w:szCs w:val="24"/>
                  <w:lang w:val="el-GR"/>
                </w:rPr>
                <w:t>://</w:t>
              </w:r>
              <w:r w:rsidR="0082729F" w:rsidRPr="00E34F5A">
                <w:rPr>
                  <w:rStyle w:val="-"/>
                  <w:rFonts w:asciiTheme="minorHAnsi" w:hAnsiTheme="minorHAnsi" w:cs="Tahoma"/>
                  <w:szCs w:val="24"/>
                </w:rPr>
                <w:t>dide</w:t>
              </w:r>
              <w:r w:rsidR="0082729F" w:rsidRPr="00E34F5A">
                <w:rPr>
                  <w:rStyle w:val="-"/>
                  <w:rFonts w:asciiTheme="minorHAnsi" w:hAnsiTheme="minorHAnsi" w:cs="Tahoma"/>
                  <w:szCs w:val="24"/>
                  <w:lang w:val="el-GR"/>
                </w:rPr>
                <w:t>.</w:t>
              </w:r>
              <w:r w:rsidR="0082729F" w:rsidRPr="00E34F5A">
                <w:rPr>
                  <w:rStyle w:val="-"/>
                  <w:rFonts w:asciiTheme="minorHAnsi" w:hAnsiTheme="minorHAnsi" w:cs="Tahoma"/>
                  <w:szCs w:val="24"/>
                </w:rPr>
                <w:t>koz</w:t>
              </w:r>
              <w:r w:rsidR="0082729F" w:rsidRPr="00E34F5A">
                <w:rPr>
                  <w:rStyle w:val="-"/>
                  <w:rFonts w:asciiTheme="minorHAnsi" w:hAnsiTheme="minorHAnsi" w:cs="Tahoma"/>
                  <w:szCs w:val="24"/>
                  <w:lang w:val="el-GR"/>
                </w:rPr>
                <w:t>.</w:t>
              </w:r>
              <w:r w:rsidR="0082729F" w:rsidRPr="00E34F5A">
                <w:rPr>
                  <w:rStyle w:val="-"/>
                  <w:rFonts w:asciiTheme="minorHAnsi" w:hAnsiTheme="minorHAnsi" w:cs="Tahoma"/>
                  <w:szCs w:val="24"/>
                </w:rPr>
                <w:t>sch</w:t>
              </w:r>
              <w:r w:rsidR="0082729F" w:rsidRPr="00E34F5A">
                <w:rPr>
                  <w:rStyle w:val="-"/>
                  <w:rFonts w:asciiTheme="minorHAnsi" w:hAnsiTheme="minorHAnsi" w:cs="Tahoma"/>
                  <w:szCs w:val="24"/>
                  <w:lang w:val="el-GR"/>
                </w:rPr>
                <w:t>.</w:t>
              </w:r>
              <w:r w:rsidR="0082729F" w:rsidRPr="00E34F5A">
                <w:rPr>
                  <w:rStyle w:val="-"/>
                  <w:rFonts w:asciiTheme="minorHAnsi" w:hAnsiTheme="minorHAnsi" w:cs="Tahoma"/>
                  <w:szCs w:val="24"/>
                </w:rPr>
                <w:t>gr</w:t>
              </w:r>
              <w:r w:rsidR="0082729F" w:rsidRPr="00E34F5A">
                <w:rPr>
                  <w:rStyle w:val="-"/>
                  <w:rFonts w:asciiTheme="minorHAnsi" w:hAnsiTheme="minorHAnsi" w:cs="Tahoma"/>
                  <w:szCs w:val="24"/>
                  <w:lang w:val="el-GR"/>
                </w:rPr>
                <w:t>/</w:t>
              </w:r>
            </w:hyperlink>
          </w:p>
        </w:tc>
        <w:tc>
          <w:tcPr>
            <w:tcW w:w="4806" w:type="dxa"/>
            <w:vMerge/>
          </w:tcPr>
          <w:p w:rsidR="0082729F" w:rsidRPr="00E34F5A" w:rsidRDefault="0082729F" w:rsidP="0082729F">
            <w:pPr>
              <w:tabs>
                <w:tab w:val="left" w:pos="6660"/>
              </w:tabs>
              <w:ind w:right="458"/>
              <w:jc w:val="right"/>
              <w:rPr>
                <w:rFonts w:asciiTheme="minorHAnsi" w:hAnsiTheme="minorHAnsi" w:cs="Tahoma"/>
                <w:szCs w:val="24"/>
                <w:lang w:val="el-GR"/>
              </w:rPr>
            </w:pPr>
          </w:p>
        </w:tc>
      </w:tr>
    </w:tbl>
    <w:p w:rsidR="005A6E36" w:rsidRDefault="005A6E36" w:rsidP="00FF4023">
      <w:pPr>
        <w:jc w:val="center"/>
        <w:rPr>
          <w:rFonts w:asciiTheme="minorHAnsi" w:hAnsiTheme="minorHAnsi" w:cs="Arial"/>
          <w:b/>
          <w:sz w:val="22"/>
          <w:szCs w:val="22"/>
          <w:lang w:val="el-GR"/>
        </w:rPr>
      </w:pPr>
    </w:p>
    <w:p w:rsidR="00E34F5A" w:rsidRDefault="00E34F5A" w:rsidP="00FF4023">
      <w:pPr>
        <w:jc w:val="center"/>
        <w:rPr>
          <w:rFonts w:asciiTheme="minorHAnsi" w:hAnsiTheme="minorHAnsi" w:cs="Arial"/>
          <w:b/>
          <w:sz w:val="22"/>
          <w:szCs w:val="22"/>
          <w:lang w:val="el-GR"/>
        </w:rPr>
      </w:pPr>
    </w:p>
    <w:p w:rsidR="00DD594D" w:rsidRPr="00F71736" w:rsidRDefault="00DD594D" w:rsidP="00E34F5A">
      <w:pPr>
        <w:spacing w:line="360" w:lineRule="auto"/>
        <w:ind w:left="851" w:hanging="851"/>
        <w:jc w:val="both"/>
        <w:rPr>
          <w:rFonts w:asciiTheme="minorHAnsi" w:hAnsiTheme="minorHAnsi" w:cs="Tahoma"/>
          <w:spacing w:val="26"/>
          <w:sz w:val="22"/>
          <w:szCs w:val="22"/>
          <w:lang w:val="el-GR"/>
        </w:rPr>
      </w:pPr>
      <w:r w:rsidRPr="00F71736">
        <w:rPr>
          <w:rFonts w:asciiTheme="minorHAnsi" w:hAnsiTheme="minorHAnsi" w:cs="Tahoma"/>
          <w:b/>
          <w:spacing w:val="26"/>
          <w:sz w:val="22"/>
          <w:szCs w:val="22"/>
          <w:lang w:val="el-GR"/>
        </w:rPr>
        <w:t>ΘΕΜΑ:</w:t>
      </w:r>
      <w:r w:rsidR="009753D7">
        <w:rPr>
          <w:rFonts w:asciiTheme="minorHAnsi" w:hAnsiTheme="minorHAnsi" w:cs="Tahoma"/>
          <w:spacing w:val="26"/>
          <w:sz w:val="22"/>
          <w:szCs w:val="22"/>
          <w:lang w:val="el-GR"/>
        </w:rPr>
        <w:tab/>
      </w:r>
      <w:r w:rsidRPr="00F71736">
        <w:rPr>
          <w:rFonts w:asciiTheme="minorHAnsi" w:hAnsiTheme="minorHAnsi" w:cs="Tahoma"/>
          <w:b/>
          <w:spacing w:val="26"/>
          <w:sz w:val="22"/>
          <w:szCs w:val="22"/>
          <w:lang w:val="el-GR"/>
        </w:rPr>
        <w:t>«</w:t>
      </w:r>
      <w:r w:rsidR="00E97619">
        <w:rPr>
          <w:rFonts w:asciiTheme="minorHAnsi" w:hAnsiTheme="minorHAnsi" w:cs="Tahoma"/>
          <w:spacing w:val="26"/>
          <w:sz w:val="22"/>
          <w:szCs w:val="22"/>
          <w:lang w:val="el-GR"/>
        </w:rPr>
        <w:t>Πρόσκληση</w:t>
      </w:r>
      <w:r w:rsidR="00EE4646" w:rsidRPr="00EE4646">
        <w:rPr>
          <w:rFonts w:asciiTheme="minorHAnsi" w:hAnsiTheme="minorHAnsi" w:cs="Tahoma"/>
          <w:spacing w:val="26"/>
          <w:sz w:val="22"/>
          <w:szCs w:val="22"/>
          <w:lang w:val="el-GR"/>
        </w:rPr>
        <w:t xml:space="preserve"> </w:t>
      </w:r>
      <w:r w:rsidR="00E97619">
        <w:rPr>
          <w:rFonts w:asciiTheme="minorHAnsi" w:hAnsiTheme="minorHAnsi" w:cs="Tahoma"/>
          <w:spacing w:val="26"/>
          <w:sz w:val="22"/>
          <w:szCs w:val="22"/>
          <w:lang w:val="el-GR"/>
        </w:rPr>
        <w:t xml:space="preserve">ενδιαφέροντος </w:t>
      </w:r>
      <w:r w:rsidR="00EE4646" w:rsidRPr="00EE4646">
        <w:rPr>
          <w:rFonts w:asciiTheme="minorHAnsi" w:hAnsiTheme="minorHAnsi" w:cs="Tahoma"/>
          <w:spacing w:val="26"/>
          <w:sz w:val="22"/>
          <w:szCs w:val="22"/>
          <w:lang w:val="el-GR"/>
        </w:rPr>
        <w:t xml:space="preserve">πλήρωσης θέσης Διευθυντή </w:t>
      </w:r>
      <w:bookmarkStart w:id="1" w:name="OLE_LINK2"/>
      <w:bookmarkStart w:id="2" w:name="OLE_LINK3"/>
      <w:bookmarkStart w:id="3" w:name="OLE_LINK4"/>
      <w:r w:rsidR="00EE4646" w:rsidRPr="00EE4646">
        <w:rPr>
          <w:rFonts w:asciiTheme="minorHAnsi" w:hAnsiTheme="minorHAnsi" w:cs="Tahoma"/>
          <w:spacing w:val="26"/>
          <w:sz w:val="22"/>
          <w:szCs w:val="22"/>
          <w:lang w:val="el-GR"/>
        </w:rPr>
        <w:t>του Καρούτειου Διαπολιτισμικού Γυμνασίου Πενταλόφου με Λυκειακές Τάξεις</w:t>
      </w:r>
      <w:bookmarkEnd w:id="1"/>
      <w:bookmarkEnd w:id="2"/>
      <w:bookmarkEnd w:id="3"/>
      <w:r w:rsidR="00EE4646" w:rsidRPr="00EE4646">
        <w:rPr>
          <w:rFonts w:asciiTheme="minorHAnsi" w:hAnsiTheme="minorHAnsi" w:cs="Tahoma"/>
          <w:spacing w:val="26"/>
          <w:sz w:val="22"/>
          <w:szCs w:val="22"/>
          <w:lang w:val="el-GR"/>
        </w:rPr>
        <w:t xml:space="preserve"> της Διεύθυνσης Δευτεροβάθμιας Εκπαίδευσης Κοζάνης</w:t>
      </w:r>
      <w:r w:rsidRPr="00F71736">
        <w:rPr>
          <w:rFonts w:asciiTheme="minorHAnsi" w:hAnsiTheme="minorHAnsi" w:cs="Tahoma"/>
          <w:b/>
          <w:spacing w:val="26"/>
          <w:sz w:val="22"/>
          <w:szCs w:val="22"/>
          <w:lang w:val="el-GR"/>
        </w:rPr>
        <w:t>».</w:t>
      </w:r>
    </w:p>
    <w:p w:rsidR="00E34F5A" w:rsidRDefault="00E34F5A" w:rsidP="00800DD0">
      <w:pPr>
        <w:ind w:firstLine="709"/>
        <w:jc w:val="both"/>
        <w:rPr>
          <w:rFonts w:asciiTheme="minorHAnsi" w:hAnsiTheme="minorHAnsi" w:cs="Arial"/>
          <w:sz w:val="22"/>
          <w:szCs w:val="22"/>
          <w:lang w:val="el-GR"/>
        </w:rPr>
      </w:pPr>
    </w:p>
    <w:p w:rsidR="007E2920" w:rsidRDefault="007E2920" w:rsidP="007E2920">
      <w:pPr>
        <w:autoSpaceDE w:val="0"/>
        <w:autoSpaceDN w:val="0"/>
        <w:adjustRightInd w:val="0"/>
        <w:jc w:val="center"/>
        <w:rPr>
          <w:rFonts w:asciiTheme="minorHAnsi" w:eastAsia="Calibri" w:hAnsiTheme="minorHAnsi" w:cs="Calibri-Bold"/>
          <w:b/>
          <w:bCs/>
          <w:szCs w:val="24"/>
          <w:lang w:val="el-GR"/>
        </w:rPr>
      </w:pPr>
      <w:r w:rsidRPr="007E2920">
        <w:rPr>
          <w:rFonts w:asciiTheme="minorHAnsi" w:eastAsia="Calibri" w:hAnsiTheme="minorHAnsi" w:cs="Calibri-Bold"/>
          <w:b/>
          <w:bCs/>
          <w:szCs w:val="24"/>
          <w:lang w:val="el-GR"/>
        </w:rPr>
        <w:t>Ο Διευθυντής Δευτεροβάθμιας Εκπαίδευσης Κοζάνης</w:t>
      </w:r>
    </w:p>
    <w:p w:rsidR="00E34F5A" w:rsidRDefault="00E34F5A" w:rsidP="007E2920">
      <w:pPr>
        <w:autoSpaceDE w:val="0"/>
        <w:autoSpaceDN w:val="0"/>
        <w:adjustRightInd w:val="0"/>
        <w:jc w:val="center"/>
        <w:rPr>
          <w:rFonts w:asciiTheme="minorHAnsi" w:eastAsia="Calibri" w:hAnsiTheme="minorHAnsi" w:cs="Calibri-Bold"/>
          <w:b/>
          <w:bCs/>
          <w:szCs w:val="24"/>
          <w:lang w:val="el-GR"/>
        </w:rPr>
      </w:pPr>
    </w:p>
    <w:p w:rsidR="007E2920" w:rsidRPr="007E2920" w:rsidRDefault="007E2920" w:rsidP="00E34F5A">
      <w:pPr>
        <w:autoSpaceDE w:val="0"/>
        <w:autoSpaceDN w:val="0"/>
        <w:adjustRightInd w:val="0"/>
        <w:spacing w:line="360" w:lineRule="auto"/>
        <w:rPr>
          <w:rFonts w:asciiTheme="minorHAnsi" w:eastAsia="Calibri" w:hAnsiTheme="minorHAnsi" w:cs="Calibri"/>
          <w:sz w:val="22"/>
          <w:szCs w:val="22"/>
          <w:lang w:val="el-GR"/>
        </w:rPr>
      </w:pPr>
      <w:r w:rsidRPr="007E2920">
        <w:rPr>
          <w:rFonts w:asciiTheme="minorHAnsi" w:eastAsia="Calibri" w:hAnsiTheme="minorHAnsi" w:cs="Calibri"/>
          <w:sz w:val="22"/>
          <w:szCs w:val="22"/>
          <w:lang w:val="el-GR"/>
        </w:rPr>
        <w:t>Έχοντας Υπόψη:</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Στις διατάξεις των άρθρων 16, 17, 18, 19, 20, 21, 22, 23, 24, 25, 26 και 27 του κεφαλαίου Γ΄ του </w:t>
      </w:r>
      <w:bookmarkStart w:id="4" w:name="OLE_LINK10"/>
      <w:bookmarkStart w:id="5" w:name="OLE_LINK11"/>
      <w:r w:rsidRPr="000B2A20">
        <w:rPr>
          <w:rFonts w:asciiTheme="minorHAnsi" w:hAnsiTheme="minorHAnsi" w:cstheme="minorHAnsi"/>
          <w:szCs w:val="24"/>
          <w:lang w:val="el-GR"/>
        </w:rPr>
        <w:t>Ν.4327/2015 (Φ.Ε.Κ. 50 τ. Α'/14 - 5 - 2015)</w:t>
      </w:r>
      <w:bookmarkEnd w:id="4"/>
      <w:bookmarkEnd w:id="5"/>
      <w:r w:rsidRPr="000B2A20">
        <w:rPr>
          <w:rFonts w:asciiTheme="minorHAnsi" w:hAnsiTheme="minorHAnsi" w:cstheme="minorHAnsi"/>
          <w:szCs w:val="24"/>
          <w:lang w:val="el-GR"/>
        </w:rPr>
        <w:t xml:space="preserve"> «</w:t>
      </w:r>
      <w:r w:rsidRPr="000B2A20">
        <w:rPr>
          <w:rFonts w:asciiTheme="minorHAnsi" w:hAnsiTheme="minorHAnsi" w:cstheme="minorHAnsi"/>
          <w:i/>
          <w:color w:val="4A442A" w:themeColor="background2" w:themeShade="40"/>
          <w:szCs w:val="24"/>
          <w:lang w:val="el-GR"/>
        </w:rPr>
        <w:t>Επείγοντα μέτρα  για την Πρωτοβάθμια, Δευτεροβάθμια και Τριτοβάθμια Εκπαίδευση και άλλες διατάξεις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6" w:name="OLE_LINK12"/>
      <w:r w:rsidRPr="000B2A20">
        <w:rPr>
          <w:rFonts w:asciiTheme="minorHAnsi" w:hAnsiTheme="minorHAnsi" w:cstheme="minorHAnsi"/>
          <w:szCs w:val="24"/>
          <w:lang w:val="el-GR"/>
        </w:rPr>
        <w:t>Φ.361.22/26/79840/Ε3/19 - 5 - 2015 (Φ.Ε.Κ. 915 τ. Β'/20-5-2015)</w:t>
      </w:r>
      <w:bookmarkEnd w:id="6"/>
      <w:r w:rsidRPr="000B2A20">
        <w:rPr>
          <w:rFonts w:asciiTheme="minorHAnsi" w:hAnsiTheme="minorHAnsi" w:cstheme="minorHAnsi"/>
          <w:szCs w:val="24"/>
          <w:lang w:val="el-GR"/>
        </w:rPr>
        <w:t xml:space="preserve"> έγγραφο του Υ.ΠΟ.ΠΑΙ.Θ. με θέμα: "</w:t>
      </w:r>
      <w:r w:rsidRPr="000B2A20">
        <w:rPr>
          <w:rFonts w:asciiTheme="minorHAnsi" w:hAnsiTheme="minorHAnsi" w:cstheme="minorHAnsi"/>
          <w:i/>
          <w:color w:val="4A442A" w:themeColor="background2" w:themeShade="40"/>
          <w:szCs w:val="24"/>
          <w:lang w:val="el-GR"/>
        </w:rPr>
        <w:t>Καθορισμός της διαδικασίας, υποβολής αιτήσεων και επιλογής διευθυντών σχολικών μονάδων και εργαστηριακών κέντρων</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7" w:name="OLE_LINK13"/>
      <w:bookmarkStart w:id="8" w:name="OLE_LINK14"/>
      <w:r w:rsidRPr="000B2A20">
        <w:rPr>
          <w:rFonts w:asciiTheme="minorHAnsi" w:hAnsiTheme="minorHAnsi" w:cstheme="minorHAnsi"/>
          <w:szCs w:val="24"/>
          <w:lang w:val="el-GR"/>
        </w:rPr>
        <w:t>Φ.361.22/27/80025/</w:t>
      </w:r>
      <w:r w:rsidRPr="000B2A20">
        <w:rPr>
          <w:rFonts w:asciiTheme="minorHAnsi" w:hAnsiTheme="minorHAnsi" w:cstheme="minorHAnsi"/>
          <w:szCs w:val="24"/>
        </w:rPr>
        <w:t>E</w:t>
      </w:r>
      <w:r w:rsidRPr="000B2A20">
        <w:rPr>
          <w:rFonts w:asciiTheme="minorHAnsi" w:hAnsiTheme="minorHAnsi" w:cstheme="minorHAnsi"/>
          <w:szCs w:val="24"/>
          <w:lang w:val="el-GR"/>
        </w:rPr>
        <w:t>3/19 - 5 - 2015 (ΑΔΑ: 6Ι5Β465ΦΘ3-ΨΕ2)</w:t>
      </w:r>
      <w:bookmarkEnd w:id="7"/>
      <w:bookmarkEnd w:id="8"/>
      <w:r w:rsidRPr="000B2A20">
        <w:rPr>
          <w:rFonts w:asciiTheme="minorHAnsi" w:hAnsiTheme="minorHAnsi" w:cstheme="minorHAnsi"/>
          <w:szCs w:val="24"/>
          <w:lang w:val="el-GR"/>
        </w:rPr>
        <w:t xml:space="preserve"> έγγραφο του Υ.ΠΟ.ΠΑΙ.Θ. με θέμα: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w:t>
      </w:r>
      <w:r w:rsidRPr="000B2A20">
        <w:rPr>
          <w:rFonts w:asciiTheme="minorHAnsi" w:hAnsiTheme="minorHAnsi" w:cstheme="minorHAnsi"/>
          <w:szCs w:val="24"/>
          <w:lang w:val="el-GR"/>
        </w:rPr>
        <w:t>",</w:t>
      </w:r>
    </w:p>
    <w:p w:rsidR="007E2920" w:rsidRPr="00065681"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65681">
        <w:rPr>
          <w:rFonts w:asciiTheme="minorHAnsi" w:hAnsiTheme="minorHAnsi" w:cstheme="minorHAnsi"/>
          <w:szCs w:val="24"/>
          <w:lang w:val="el-GR"/>
        </w:rPr>
        <w:t xml:space="preserve">Στο με αριθμ. </w:t>
      </w:r>
      <w:r w:rsidR="00E34B4D" w:rsidRPr="00065681">
        <w:rPr>
          <w:rFonts w:asciiTheme="minorHAnsi" w:hAnsiTheme="minorHAnsi" w:cstheme="minorHAnsi"/>
          <w:szCs w:val="24"/>
          <w:lang w:val="el-GR"/>
        </w:rPr>
        <w:t>5564</w:t>
      </w:r>
      <w:r w:rsidRPr="00065681">
        <w:rPr>
          <w:rFonts w:asciiTheme="minorHAnsi" w:hAnsiTheme="minorHAnsi" w:cstheme="minorHAnsi"/>
          <w:szCs w:val="24"/>
          <w:lang w:val="el-GR"/>
        </w:rPr>
        <w:t>/2</w:t>
      </w:r>
      <w:r w:rsidR="00E34B4D" w:rsidRPr="00065681">
        <w:rPr>
          <w:rFonts w:asciiTheme="minorHAnsi" w:hAnsiTheme="minorHAnsi" w:cstheme="minorHAnsi"/>
          <w:szCs w:val="24"/>
          <w:lang w:val="el-GR"/>
        </w:rPr>
        <w:t>1</w:t>
      </w:r>
      <w:r w:rsidRPr="00065681">
        <w:rPr>
          <w:rFonts w:asciiTheme="minorHAnsi" w:hAnsiTheme="minorHAnsi" w:cstheme="minorHAnsi"/>
          <w:szCs w:val="24"/>
          <w:lang w:val="el-GR"/>
        </w:rPr>
        <w:t xml:space="preserve"> - 0</w:t>
      </w:r>
      <w:r w:rsidR="00E34B4D" w:rsidRPr="00065681">
        <w:rPr>
          <w:rFonts w:asciiTheme="minorHAnsi" w:hAnsiTheme="minorHAnsi" w:cstheme="minorHAnsi"/>
          <w:szCs w:val="24"/>
          <w:lang w:val="el-GR"/>
        </w:rPr>
        <w:t>5</w:t>
      </w:r>
      <w:r w:rsidRPr="00065681">
        <w:rPr>
          <w:rFonts w:asciiTheme="minorHAnsi" w:hAnsiTheme="minorHAnsi" w:cstheme="minorHAnsi"/>
          <w:szCs w:val="24"/>
          <w:lang w:val="el-GR"/>
        </w:rPr>
        <w:t xml:space="preserve"> - 2015 </w:t>
      </w:r>
      <w:bookmarkStart w:id="9" w:name="OLE_LINK5"/>
      <w:bookmarkStart w:id="10" w:name="OLE_LINK6"/>
      <w:bookmarkStart w:id="11" w:name="OLE_LINK7"/>
      <w:r w:rsidRPr="00065681">
        <w:rPr>
          <w:rFonts w:asciiTheme="minorHAnsi" w:hAnsiTheme="minorHAnsi" w:cstheme="minorHAnsi"/>
          <w:szCs w:val="24"/>
          <w:lang w:val="el-GR"/>
        </w:rPr>
        <w:t xml:space="preserve">(ΑΔΑ: </w:t>
      </w:r>
      <w:r w:rsidR="00065681" w:rsidRPr="00065681">
        <w:rPr>
          <w:rFonts w:asciiTheme="minorHAnsi" w:hAnsiTheme="minorHAnsi" w:cstheme="minorHAnsi"/>
          <w:szCs w:val="24"/>
          <w:lang w:val="el-GR"/>
        </w:rPr>
        <w:t>ΨΙΟΝ465ΦΘ3-ΟΩΗ</w:t>
      </w:r>
      <w:r w:rsidRPr="00065681">
        <w:rPr>
          <w:rFonts w:asciiTheme="minorHAnsi" w:hAnsiTheme="minorHAnsi" w:cstheme="minorHAnsi"/>
          <w:szCs w:val="24"/>
          <w:lang w:val="el-GR"/>
        </w:rPr>
        <w:t>)</w:t>
      </w:r>
      <w:bookmarkEnd w:id="9"/>
      <w:bookmarkEnd w:id="10"/>
      <w:bookmarkEnd w:id="11"/>
      <w:r w:rsidRPr="00065681">
        <w:rPr>
          <w:rFonts w:asciiTheme="minorHAnsi" w:hAnsiTheme="minorHAnsi" w:cstheme="minorHAnsi"/>
          <w:szCs w:val="24"/>
          <w:lang w:val="el-GR"/>
        </w:rPr>
        <w:t xml:space="preserve"> έγγραφο της Διεύθυνσης Δευτεροβάθμιας Εκπαίδευσης Κοζάνης με θέμα: "</w:t>
      </w:r>
      <w:r w:rsidR="00065681" w:rsidRPr="00065681">
        <w:rPr>
          <w:lang w:val="el-GR"/>
        </w:rPr>
        <w:t xml:space="preserve"> </w:t>
      </w:r>
      <w:r w:rsidR="00065681" w:rsidRPr="00065681">
        <w:rPr>
          <w:rFonts w:asciiTheme="minorHAnsi" w:hAnsiTheme="minorHAnsi" w:cstheme="minorHAnsi"/>
          <w:i/>
          <w:color w:val="4A442A" w:themeColor="background2" w:themeShade="40"/>
          <w:szCs w:val="24"/>
          <w:lang w:val="el-GR"/>
        </w:rPr>
        <w:t>Προκήρυξη πλήρωσης θέσεων Διευθυντών Σχολικών Μονάδων όλων των</w:t>
      </w:r>
      <w:r w:rsidR="00065681">
        <w:rPr>
          <w:rFonts w:asciiTheme="minorHAnsi" w:hAnsiTheme="minorHAnsi" w:cstheme="minorHAnsi"/>
          <w:i/>
          <w:color w:val="4A442A" w:themeColor="background2" w:themeShade="40"/>
          <w:szCs w:val="24"/>
          <w:lang w:val="el-GR"/>
        </w:rPr>
        <w:t xml:space="preserve"> </w:t>
      </w:r>
      <w:r w:rsidR="00065681" w:rsidRPr="00065681">
        <w:rPr>
          <w:rFonts w:asciiTheme="minorHAnsi" w:hAnsiTheme="minorHAnsi" w:cstheme="minorHAnsi"/>
          <w:i/>
          <w:color w:val="4A442A" w:themeColor="background2" w:themeShade="40"/>
          <w:szCs w:val="24"/>
          <w:lang w:val="el-GR"/>
        </w:rPr>
        <w:t>τύπων της Διεύθυνσης Δευτεροβάθμιας Εκπαίδευσης Κοζάνης</w:t>
      </w:r>
      <w:r w:rsidRPr="00065681">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12" w:name="OLE_LINK15"/>
      <w:bookmarkStart w:id="13" w:name="OLE_LINK16"/>
      <w:bookmarkStart w:id="14" w:name="OLE_LINK17"/>
      <w:r w:rsidRPr="000B2A20">
        <w:rPr>
          <w:rFonts w:asciiTheme="minorHAnsi" w:hAnsiTheme="minorHAnsi" w:cstheme="minorHAnsi"/>
          <w:szCs w:val="24"/>
          <w:lang w:val="el-GR"/>
        </w:rPr>
        <w:t>Φ.361.22/31/81732/</w:t>
      </w:r>
      <w:r w:rsidRPr="000B2A20">
        <w:rPr>
          <w:rFonts w:asciiTheme="minorHAnsi" w:hAnsiTheme="minorHAnsi" w:cstheme="minorHAnsi"/>
          <w:szCs w:val="24"/>
        </w:rPr>
        <w:t>E</w:t>
      </w:r>
      <w:r w:rsidRPr="000B2A20">
        <w:rPr>
          <w:rFonts w:asciiTheme="minorHAnsi" w:hAnsiTheme="minorHAnsi" w:cstheme="minorHAnsi"/>
          <w:szCs w:val="24"/>
          <w:lang w:val="el-GR"/>
        </w:rPr>
        <w:t>3/21 - 5 - 2015 (ΑΔΑ: 60ΕΜ465ΦΘ3-Λ21)</w:t>
      </w:r>
      <w:bookmarkEnd w:id="12"/>
      <w:bookmarkEnd w:id="13"/>
      <w:bookmarkEnd w:id="14"/>
      <w:r w:rsidRPr="000B2A20">
        <w:rPr>
          <w:rFonts w:asciiTheme="minorHAnsi" w:hAnsiTheme="minorHAnsi" w:cstheme="minorHAnsi"/>
          <w:szCs w:val="24"/>
          <w:lang w:val="el-GR"/>
        </w:rPr>
        <w:t xml:space="preserve"> έγγραφο του Υ.ΠΟ.ΠΑΙ.Θ. με θέμα: "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lastRenderedPageBreak/>
        <w:t xml:space="preserve">Στο με αριθμ. </w:t>
      </w:r>
      <w:bookmarkStart w:id="15" w:name="OLE_LINK18"/>
      <w:r w:rsidRPr="000B2A20">
        <w:rPr>
          <w:rFonts w:asciiTheme="minorHAnsi" w:hAnsiTheme="minorHAnsi" w:cstheme="minorHAnsi"/>
          <w:szCs w:val="24"/>
          <w:lang w:val="el-GR"/>
        </w:rPr>
        <w:t>Φ.361.22/32/82432/Ε3/22 - 5 - 2015 (ΑΔΑ: Ω8ΥΝ465ΦΘ3-803)</w:t>
      </w:r>
      <w:bookmarkEnd w:id="15"/>
      <w:r w:rsidRPr="000B2A20">
        <w:rPr>
          <w:rFonts w:asciiTheme="minorHAnsi" w:hAnsiTheme="minorHAnsi" w:cstheme="minorHAnsi"/>
          <w:szCs w:val="24"/>
          <w:lang w:val="el-GR"/>
        </w:rPr>
        <w:t xml:space="preserve"> έγγραφο του Υ.ΠΟ.ΠΑΙ.Θ. με θέμα: "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16" w:name="OLE_LINK19"/>
      <w:r w:rsidRPr="000B2A20">
        <w:rPr>
          <w:rFonts w:asciiTheme="minorHAnsi" w:hAnsiTheme="minorHAnsi" w:cstheme="minorHAnsi"/>
          <w:szCs w:val="24"/>
          <w:lang w:val="el-GR"/>
        </w:rPr>
        <w:t>Φ.361.22/33/83657/Ε3/26 - 5 - 2015 (ΑΔΑ: 610</w:t>
      </w:r>
      <w:r w:rsidRPr="000B2A20">
        <w:rPr>
          <w:rFonts w:asciiTheme="minorHAnsi" w:hAnsiTheme="minorHAnsi" w:cstheme="minorHAnsi"/>
          <w:szCs w:val="24"/>
        </w:rPr>
        <w:t>I</w:t>
      </w:r>
      <w:r w:rsidRPr="000B2A20">
        <w:rPr>
          <w:rFonts w:asciiTheme="minorHAnsi" w:hAnsiTheme="minorHAnsi" w:cstheme="minorHAnsi"/>
          <w:szCs w:val="24"/>
          <w:lang w:val="el-GR"/>
        </w:rPr>
        <w:t>465ΦΘ3-8ΧΧ)</w:t>
      </w:r>
      <w:bookmarkEnd w:id="16"/>
      <w:r w:rsidRPr="000B2A20">
        <w:rPr>
          <w:rFonts w:asciiTheme="minorHAnsi" w:hAnsiTheme="minorHAnsi" w:cstheme="minorHAnsi"/>
          <w:szCs w:val="24"/>
          <w:lang w:val="el-GR"/>
        </w:rPr>
        <w:t xml:space="preserve"> έγγραφο του Υ.ΠΟ.ΠΑΙ.Θ. με θέμα: "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 –Χρονοδιάγραμμα διαδικασίας επιλογής Διευθυντών – Υποδιευθυντών Σχολικών Μονάδων Πρωτοβάθμιας Εκπαίδευσης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17" w:name="OLE_LINK20"/>
      <w:r w:rsidRPr="000B2A20">
        <w:rPr>
          <w:rFonts w:asciiTheme="minorHAnsi" w:hAnsiTheme="minorHAnsi" w:cstheme="minorHAnsi"/>
          <w:szCs w:val="24"/>
          <w:lang w:val="el-GR"/>
        </w:rPr>
        <w:t>Φ.361.22/34/85013/</w:t>
      </w:r>
      <w:r w:rsidRPr="000B2A20">
        <w:rPr>
          <w:rFonts w:asciiTheme="minorHAnsi" w:hAnsiTheme="minorHAnsi" w:cstheme="minorHAnsi"/>
          <w:szCs w:val="24"/>
        </w:rPr>
        <w:t>E</w:t>
      </w:r>
      <w:r w:rsidRPr="000B2A20">
        <w:rPr>
          <w:rFonts w:asciiTheme="minorHAnsi" w:hAnsiTheme="minorHAnsi" w:cstheme="minorHAnsi"/>
          <w:szCs w:val="24"/>
          <w:lang w:val="el-GR"/>
        </w:rPr>
        <w:t>3/28 - 5 - 2015 (ΑΔΑ: ΒΝΣΣ465ΦΘ3-ΙΡΨ)</w:t>
      </w:r>
      <w:bookmarkEnd w:id="17"/>
      <w:r w:rsidRPr="000B2A20">
        <w:rPr>
          <w:rFonts w:asciiTheme="minorHAnsi" w:hAnsiTheme="minorHAnsi" w:cstheme="minorHAnsi"/>
          <w:szCs w:val="24"/>
          <w:lang w:val="el-GR"/>
        </w:rPr>
        <w:t xml:space="preserve"> έγγραφο του Υ.ΠΟ.ΠΑΙ.Θ. με θέμα: "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 –Χρονοδιάγραμμα διαδικασίας επιλογής Διευθυντών – Υποδιευθυντών Σχολικών Μονάδων Δευτεροβάθμιας Εκπαίδευσης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Στο με αρίθμ. Φ.361.22/40/87831/</w:t>
      </w:r>
      <w:r w:rsidRPr="000B2A20">
        <w:rPr>
          <w:rFonts w:asciiTheme="minorHAnsi" w:hAnsiTheme="minorHAnsi" w:cstheme="minorHAnsi"/>
          <w:szCs w:val="24"/>
        </w:rPr>
        <w:t>E</w:t>
      </w:r>
      <w:r w:rsidRPr="000B2A20">
        <w:rPr>
          <w:rFonts w:asciiTheme="minorHAnsi" w:hAnsiTheme="minorHAnsi" w:cstheme="minorHAnsi"/>
          <w:szCs w:val="24"/>
          <w:lang w:val="el-GR"/>
        </w:rPr>
        <w:t xml:space="preserve">3/03 - 06 - 2015 έγγραφο Υ.ΠΟ.ΠΑΙ.Θ. με θέμα: </w:t>
      </w:r>
      <w:r w:rsidRPr="000B2A20">
        <w:rPr>
          <w:rFonts w:asciiTheme="minorHAnsi" w:hAnsiTheme="minorHAnsi" w:cstheme="minorHAnsi"/>
          <w:i/>
          <w:color w:val="4A442A" w:themeColor="background2" w:themeShade="40"/>
          <w:szCs w:val="24"/>
          <w:lang w:val="el-GR"/>
        </w:rPr>
        <w:t>"Παράταση προθεσμίας υποβολής υποψηφιοτήτων για πλήρωση θέσεων Διευθυντών Σχολικών Μονάδων Δευτεροβάθμιας Εκπαίδευσης</w:t>
      </w:r>
      <w:r w:rsidRPr="000B2A20">
        <w:rPr>
          <w:rFonts w:asciiTheme="minorHAnsi" w:hAnsiTheme="minorHAnsi" w:cstheme="minorHAnsi"/>
          <w:szCs w:val="24"/>
          <w:lang w:val="el-GR"/>
        </w:rPr>
        <w:t>", με το οποίο παρατάθηκε η προθεσμία υποβολής αιτήσεων υποψηφίων Διευθυντών Σχολικών μονάδων έως τις 5/6/2015 με ανάλογη παράταση της διήμερης προθεσμίας υποβολής των συμπληρωματικών της αίτησης δικαιολογητι</w:t>
      </w:r>
      <w:r w:rsidR="00542F45" w:rsidRPr="000B2A20">
        <w:rPr>
          <w:rFonts w:asciiTheme="minorHAnsi" w:hAnsiTheme="minorHAnsi" w:cstheme="minorHAnsi"/>
          <w:szCs w:val="24"/>
          <w:lang w:val="el-GR"/>
        </w:rPr>
        <w:t>κών, η οποία λήγει στις 9/6/201</w:t>
      </w:r>
      <w:r w:rsidRPr="000B2A20">
        <w:rPr>
          <w:rFonts w:asciiTheme="minorHAnsi" w:hAnsiTheme="minorHAnsi" w:cstheme="minorHAnsi"/>
          <w:szCs w:val="24"/>
          <w:lang w:val="el-GR"/>
        </w:rPr>
        <w:t>5,</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αρίθμ. </w:t>
      </w:r>
      <w:bookmarkStart w:id="18" w:name="OLE_LINK21"/>
      <w:bookmarkStart w:id="19" w:name="OLE_LINK22"/>
      <w:r w:rsidRPr="000B2A20">
        <w:rPr>
          <w:rFonts w:asciiTheme="minorHAnsi" w:hAnsiTheme="minorHAnsi" w:cstheme="minorHAnsi"/>
          <w:szCs w:val="24"/>
          <w:lang w:val="el-GR"/>
        </w:rPr>
        <w:t>Φ.361.22/39/87835/</w:t>
      </w:r>
      <w:r w:rsidRPr="000B2A20">
        <w:rPr>
          <w:rFonts w:asciiTheme="minorHAnsi" w:hAnsiTheme="minorHAnsi" w:cstheme="minorHAnsi"/>
          <w:szCs w:val="24"/>
        </w:rPr>
        <w:t>E</w:t>
      </w:r>
      <w:r w:rsidRPr="000B2A20">
        <w:rPr>
          <w:rFonts w:asciiTheme="minorHAnsi" w:hAnsiTheme="minorHAnsi" w:cstheme="minorHAnsi"/>
          <w:szCs w:val="24"/>
          <w:lang w:val="el-GR"/>
        </w:rPr>
        <w:t>3/03 - 06 - 2015 (ΑΔΑ: 70ΟΔ465ΦΘ3-0ΓΚ)</w:t>
      </w:r>
      <w:bookmarkEnd w:id="18"/>
      <w:bookmarkEnd w:id="19"/>
      <w:r w:rsidRPr="000B2A20">
        <w:rPr>
          <w:rFonts w:asciiTheme="minorHAnsi" w:hAnsiTheme="minorHAnsi" w:cstheme="minorHAnsi"/>
          <w:szCs w:val="24"/>
          <w:lang w:val="el-GR"/>
        </w:rPr>
        <w:t xml:space="preserve"> έγγραφο Υ.ΠΟ.ΠΑΙ.Θ. με θέμα: </w:t>
      </w:r>
      <w:r w:rsidRPr="000B2A20">
        <w:rPr>
          <w:rFonts w:asciiTheme="minorHAnsi" w:hAnsiTheme="minorHAnsi" w:cstheme="minorHAnsi"/>
          <w:i/>
          <w:color w:val="4A442A" w:themeColor="background2" w:themeShade="40"/>
          <w:szCs w:val="24"/>
          <w:lang w:val="el-GR"/>
        </w:rPr>
        <w:t>"</w:t>
      </w:r>
      <w:r w:rsidRPr="000B2A20">
        <w:rPr>
          <w:rFonts w:asciiTheme="minorHAnsi" w:hAnsiTheme="minorHAnsi" w:cstheme="minorHAnsi"/>
          <w:szCs w:val="24"/>
          <w:lang w:val="el-GR"/>
        </w:rPr>
        <w:t xml:space="preserve">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20" w:name="OLE_LINK23"/>
      <w:r w:rsidRPr="000B2A20">
        <w:rPr>
          <w:rFonts w:asciiTheme="minorHAnsi" w:hAnsiTheme="minorHAnsi" w:cstheme="minorHAnsi"/>
          <w:szCs w:val="24"/>
          <w:lang w:val="el-GR"/>
        </w:rPr>
        <w:t>Φ.361.22/41/88606/</w:t>
      </w:r>
      <w:r w:rsidRPr="000B2A20">
        <w:rPr>
          <w:rFonts w:asciiTheme="minorHAnsi" w:hAnsiTheme="minorHAnsi" w:cstheme="minorHAnsi"/>
          <w:szCs w:val="24"/>
        </w:rPr>
        <w:t>E</w:t>
      </w:r>
      <w:r w:rsidRPr="000B2A20">
        <w:rPr>
          <w:rFonts w:asciiTheme="minorHAnsi" w:hAnsiTheme="minorHAnsi" w:cstheme="minorHAnsi"/>
          <w:szCs w:val="24"/>
          <w:lang w:val="el-GR"/>
        </w:rPr>
        <w:t xml:space="preserve">3/04 - 06 - 2015 (ΑΔΑ: 6302465ΦΘ3-ΨΑΘ) </w:t>
      </w:r>
      <w:bookmarkEnd w:id="20"/>
      <w:r w:rsidRPr="000B2A20">
        <w:rPr>
          <w:rFonts w:asciiTheme="minorHAnsi" w:hAnsiTheme="minorHAnsi" w:cstheme="minorHAnsi"/>
          <w:szCs w:val="24"/>
          <w:lang w:val="el-GR"/>
        </w:rPr>
        <w:t>έγγραφο του Υ.ΠΟ.ΠΑΙ.Θ. με θέμα: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 – Χρονοδιάγραμμα διαδικασίας επιλογής Διευθυντών – Υποδιευθυντών Σχολικών Μονάδων Δευτεροβάθμιας Εκπαίδευσης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21" w:name="OLE_LINK24"/>
      <w:bookmarkStart w:id="22" w:name="OLE_LINK25"/>
      <w:r w:rsidRPr="000B2A20">
        <w:rPr>
          <w:rFonts w:asciiTheme="minorHAnsi" w:hAnsiTheme="minorHAnsi" w:cstheme="minorHAnsi"/>
          <w:szCs w:val="24"/>
          <w:lang w:val="el-GR"/>
        </w:rPr>
        <w:t>Φ.361.22/42/90656/</w:t>
      </w:r>
      <w:r w:rsidRPr="000B2A20">
        <w:rPr>
          <w:rFonts w:asciiTheme="minorHAnsi" w:hAnsiTheme="minorHAnsi" w:cstheme="minorHAnsi"/>
          <w:szCs w:val="24"/>
        </w:rPr>
        <w:t>E</w:t>
      </w:r>
      <w:r w:rsidRPr="000B2A20">
        <w:rPr>
          <w:rFonts w:asciiTheme="minorHAnsi" w:hAnsiTheme="minorHAnsi" w:cstheme="minorHAnsi"/>
          <w:szCs w:val="24"/>
          <w:lang w:val="el-GR"/>
        </w:rPr>
        <w:t>3/09 - 06 - 2015 (ΑΔΑ: 7ΡΩΗ465ΦΘ3-Ι4Ω)</w:t>
      </w:r>
      <w:bookmarkEnd w:id="21"/>
      <w:bookmarkEnd w:id="22"/>
      <w:r w:rsidRPr="000B2A20">
        <w:rPr>
          <w:rFonts w:asciiTheme="minorHAnsi" w:hAnsiTheme="minorHAnsi" w:cstheme="minorHAnsi"/>
          <w:szCs w:val="24"/>
          <w:lang w:val="el-GR"/>
        </w:rPr>
        <w:t xml:space="preserve"> έγγραφο του Υ.ΠΟ.ΠΑΙ.Θ. με θέμα: "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w:t>
      </w:r>
      <w:r w:rsidRPr="000B2A20">
        <w:rPr>
          <w:rFonts w:asciiTheme="minorHAnsi" w:hAnsiTheme="minorHAnsi" w:cstheme="minorHAnsi"/>
          <w:szCs w:val="24"/>
          <w:lang w:val="el-GR"/>
        </w:rPr>
        <w:t>",</w:t>
      </w:r>
    </w:p>
    <w:p w:rsidR="007E2920" w:rsidRPr="000B2A20" w:rsidRDefault="007E2920" w:rsidP="00E34F5A">
      <w:pPr>
        <w:pStyle w:val="a4"/>
        <w:numPr>
          <w:ilvl w:val="0"/>
          <w:numId w:val="15"/>
        </w:numPr>
        <w:spacing w:line="360" w:lineRule="auto"/>
        <w:ind w:left="709" w:hanging="283"/>
        <w:jc w:val="both"/>
        <w:rPr>
          <w:rFonts w:asciiTheme="minorHAnsi" w:hAnsiTheme="minorHAnsi" w:cstheme="minorHAnsi"/>
          <w:szCs w:val="24"/>
          <w:lang w:val="el-GR"/>
        </w:rPr>
      </w:pPr>
      <w:r w:rsidRPr="000B2A20">
        <w:rPr>
          <w:rFonts w:asciiTheme="minorHAnsi" w:hAnsiTheme="minorHAnsi" w:cstheme="minorHAnsi"/>
          <w:szCs w:val="24"/>
          <w:lang w:val="el-GR"/>
        </w:rPr>
        <w:t xml:space="preserve">Στο με αριθμ. </w:t>
      </w:r>
      <w:bookmarkStart w:id="23" w:name="OLE_LINK26"/>
      <w:r w:rsidRPr="000B2A20">
        <w:rPr>
          <w:rFonts w:asciiTheme="minorHAnsi" w:hAnsiTheme="minorHAnsi" w:cstheme="minorHAnsi"/>
          <w:szCs w:val="24"/>
          <w:lang w:val="el-GR"/>
        </w:rPr>
        <w:t>Φ.361.22/43/93214/</w:t>
      </w:r>
      <w:r w:rsidRPr="000B2A20">
        <w:rPr>
          <w:rFonts w:asciiTheme="minorHAnsi" w:hAnsiTheme="minorHAnsi" w:cstheme="minorHAnsi"/>
          <w:szCs w:val="24"/>
        </w:rPr>
        <w:t>E</w:t>
      </w:r>
      <w:r w:rsidRPr="000B2A20">
        <w:rPr>
          <w:rFonts w:asciiTheme="minorHAnsi" w:hAnsiTheme="minorHAnsi" w:cstheme="minorHAnsi"/>
          <w:szCs w:val="24"/>
          <w:lang w:val="el-GR"/>
        </w:rPr>
        <w:t>3/12 - 06 - 2015 (ΑΔΑ: Ω6ΟΩ465ΦΘ3-ΟΩΖ)</w:t>
      </w:r>
      <w:bookmarkEnd w:id="23"/>
      <w:r w:rsidRPr="000B2A20">
        <w:rPr>
          <w:rFonts w:asciiTheme="minorHAnsi" w:hAnsiTheme="minorHAnsi" w:cstheme="minorHAnsi"/>
          <w:szCs w:val="24"/>
          <w:lang w:val="el-GR"/>
        </w:rPr>
        <w:t xml:space="preserve"> έγγραφο του Υ.ΠΟ.ΠΑΙ.Θ. με θέμα: "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w:t>
      </w:r>
      <w:r w:rsidRPr="000B2A20">
        <w:rPr>
          <w:rFonts w:asciiTheme="minorHAnsi" w:hAnsiTheme="minorHAnsi" w:cstheme="minorHAnsi"/>
          <w:szCs w:val="24"/>
          <w:lang w:val="el-GR"/>
        </w:rPr>
        <w:t>",</w:t>
      </w:r>
    </w:p>
    <w:p w:rsidR="007E2920" w:rsidRPr="00456051" w:rsidRDefault="007E2920" w:rsidP="00E34F5A">
      <w:pPr>
        <w:pStyle w:val="a4"/>
        <w:numPr>
          <w:ilvl w:val="0"/>
          <w:numId w:val="15"/>
        </w:numPr>
        <w:spacing w:line="360" w:lineRule="auto"/>
        <w:ind w:left="709"/>
        <w:jc w:val="both"/>
        <w:rPr>
          <w:rFonts w:asciiTheme="minorHAnsi" w:hAnsiTheme="minorHAnsi" w:cs="Arial"/>
          <w:szCs w:val="24"/>
          <w:lang w:val="el-GR"/>
        </w:rPr>
      </w:pPr>
      <w:r w:rsidRPr="000B2A20">
        <w:rPr>
          <w:rFonts w:asciiTheme="minorHAnsi" w:hAnsiTheme="minorHAnsi" w:cstheme="minorHAnsi"/>
          <w:szCs w:val="24"/>
          <w:lang w:val="el-GR"/>
        </w:rPr>
        <w:lastRenderedPageBreak/>
        <w:t>Στο με αριθμ.</w:t>
      </w:r>
      <w:r w:rsidRPr="000B2A20">
        <w:rPr>
          <w:rFonts w:asciiTheme="minorHAnsi" w:hAnsiTheme="minorHAnsi"/>
          <w:szCs w:val="24"/>
          <w:lang w:val="el-GR"/>
        </w:rPr>
        <w:t xml:space="preserve"> </w:t>
      </w:r>
      <w:bookmarkStart w:id="24" w:name="OLE_LINK27"/>
      <w:bookmarkStart w:id="25" w:name="OLE_LINK28"/>
      <w:r w:rsidRPr="000B2A20">
        <w:rPr>
          <w:rFonts w:asciiTheme="minorHAnsi" w:hAnsiTheme="minorHAnsi" w:cstheme="minorHAnsi"/>
          <w:szCs w:val="24"/>
          <w:lang w:val="el-GR"/>
        </w:rPr>
        <w:t>Φ.361.22/46/96167/Ε3/17 – 06 – 2015 (ΑΔΑ: ΩΝΦΡ465ΦΘ3-ΨΙΤ)</w:t>
      </w:r>
      <w:bookmarkEnd w:id="24"/>
      <w:bookmarkEnd w:id="25"/>
      <w:r w:rsidRPr="000B2A20">
        <w:rPr>
          <w:rFonts w:asciiTheme="minorHAnsi" w:hAnsiTheme="minorHAnsi" w:cstheme="minorHAnsi"/>
          <w:szCs w:val="24"/>
          <w:lang w:val="el-GR"/>
        </w:rPr>
        <w:t xml:space="preserve"> έγγραφο του Υ.ΠΟ.ΠΑΙ.Θ. με θέμα: " </w:t>
      </w:r>
      <w:r w:rsidRPr="000B2A20">
        <w:rPr>
          <w:rFonts w:asciiTheme="minorHAnsi" w:hAnsiTheme="minorHAnsi" w:cstheme="minorHAnsi"/>
          <w:i/>
          <w:color w:val="4A442A" w:themeColor="background2" w:themeShade="40"/>
          <w:szCs w:val="24"/>
          <w:lang w:val="el-GR"/>
        </w:rPr>
        <w:t>Διευκρινίσεις σχετικά με την επιλογή υποψηφίων Διευθυντών όλων των τύπων Σχολικών Μονάδων Πρωτοβάθμιας και Δευτεροβάθμιας Εκπαίδευσης</w:t>
      </w:r>
      <w:r w:rsidRPr="000B2A20">
        <w:rPr>
          <w:rFonts w:asciiTheme="minorHAnsi" w:hAnsiTheme="minorHAnsi" w:cstheme="minorHAnsi"/>
          <w:szCs w:val="24"/>
          <w:lang w:val="el-GR"/>
        </w:rPr>
        <w:t>",</w:t>
      </w:r>
    </w:p>
    <w:p w:rsidR="00456051" w:rsidRPr="00EE3595" w:rsidRDefault="00E7155E" w:rsidP="00E34F5A">
      <w:pPr>
        <w:pStyle w:val="a4"/>
        <w:numPr>
          <w:ilvl w:val="0"/>
          <w:numId w:val="15"/>
        </w:numPr>
        <w:spacing w:line="360" w:lineRule="auto"/>
        <w:ind w:left="709"/>
        <w:jc w:val="both"/>
        <w:rPr>
          <w:rFonts w:asciiTheme="minorHAnsi" w:hAnsiTheme="minorHAnsi" w:cs="Arial"/>
          <w:szCs w:val="24"/>
          <w:lang w:val="el-GR"/>
        </w:rPr>
      </w:pPr>
      <w:r>
        <w:rPr>
          <w:rFonts w:asciiTheme="minorHAnsi" w:hAnsiTheme="minorHAnsi" w:cstheme="minorHAnsi"/>
          <w:szCs w:val="24"/>
          <w:lang w:val="el-GR"/>
        </w:rPr>
        <w:t>Στη</w:t>
      </w:r>
      <w:r w:rsidR="00FF570A" w:rsidRPr="00EE3595">
        <w:rPr>
          <w:rFonts w:asciiTheme="minorHAnsi" w:hAnsiTheme="minorHAnsi" w:cstheme="minorHAnsi"/>
          <w:szCs w:val="24"/>
          <w:lang w:val="el-GR"/>
        </w:rPr>
        <w:t xml:space="preserve"> με αριθμ.</w:t>
      </w:r>
      <w:r w:rsidR="00FF570A" w:rsidRPr="00EE3595">
        <w:rPr>
          <w:rFonts w:asciiTheme="minorHAnsi" w:hAnsiTheme="minorHAnsi"/>
          <w:szCs w:val="24"/>
          <w:lang w:val="el-GR"/>
        </w:rPr>
        <w:t xml:space="preserve"> </w:t>
      </w:r>
      <w:r w:rsidR="00FF570A" w:rsidRPr="00EE3595">
        <w:rPr>
          <w:rFonts w:asciiTheme="minorHAnsi" w:hAnsiTheme="minorHAnsi" w:cstheme="minorHAnsi"/>
          <w:szCs w:val="24"/>
          <w:lang w:val="el-GR"/>
        </w:rPr>
        <w:t xml:space="preserve">Φ.361.22/51/99563/Ε3/23 – 06 – 2015 (Φ.Ε.Κ. τ. Β’ 1251) </w:t>
      </w:r>
      <w:r w:rsidR="00EE3595" w:rsidRPr="00EE3595">
        <w:rPr>
          <w:rFonts w:asciiTheme="minorHAnsi" w:hAnsiTheme="minorHAnsi" w:cstheme="minorHAnsi"/>
          <w:szCs w:val="24"/>
          <w:lang w:val="el-GR"/>
        </w:rPr>
        <w:t xml:space="preserve">Υπουργική Απόφαση </w:t>
      </w:r>
      <w:r w:rsidR="00FF570A" w:rsidRPr="00EE3595">
        <w:rPr>
          <w:rFonts w:asciiTheme="minorHAnsi" w:hAnsiTheme="minorHAnsi" w:cstheme="minorHAnsi"/>
          <w:szCs w:val="24"/>
          <w:lang w:val="el-GR"/>
        </w:rPr>
        <w:t>με θέμα: "</w:t>
      </w:r>
      <w:r w:rsidR="00EE3595" w:rsidRPr="00EE3595">
        <w:rPr>
          <w:rFonts w:asciiTheme="minorHAnsi" w:hAnsiTheme="minorHAnsi" w:cstheme="minorHAnsi"/>
          <w:i/>
          <w:color w:val="4A442A" w:themeColor="background2" w:themeShade="40"/>
          <w:szCs w:val="24"/>
          <w:lang w:val="el-GR"/>
        </w:rPr>
        <w:t xml:space="preserve">Συμπλήρωση της αριθμ. Φ.361.22/26/79840/Ε3/19−5−2015 (Β΄ 915) υπουργικής απόφασης </w:t>
      </w:r>
      <w:r w:rsidR="00EE3595" w:rsidRPr="00EE3595">
        <w:rPr>
          <w:rFonts w:asciiTheme="minorHAnsi" w:hAnsiTheme="minorHAnsi" w:cstheme="minorHAnsi"/>
          <w:szCs w:val="24"/>
          <w:lang w:val="el-GR"/>
        </w:rPr>
        <w:t>«</w:t>
      </w:r>
      <w:r w:rsidR="00EE3595" w:rsidRPr="00EE3595">
        <w:rPr>
          <w:rFonts w:asciiTheme="minorHAnsi" w:hAnsiTheme="minorHAnsi" w:cstheme="minorHAnsi"/>
          <w:i/>
          <w:color w:val="4A442A" w:themeColor="background2" w:themeShade="40"/>
          <w:szCs w:val="24"/>
          <w:lang w:val="el-GR"/>
        </w:rPr>
        <w:t>Καθορισμός της διαδικασίας υποβολής αιτήσεων και επιλογής διευθυντών σχολικών μονάδων και εργαστηριακών κέντρων</w:t>
      </w:r>
      <w:r w:rsidR="00FF570A" w:rsidRPr="00EE3595">
        <w:rPr>
          <w:rFonts w:asciiTheme="minorHAnsi" w:hAnsiTheme="minorHAnsi" w:cstheme="minorHAnsi"/>
          <w:szCs w:val="24"/>
          <w:lang w:val="el-GR"/>
        </w:rPr>
        <w:t>"</w:t>
      </w:r>
    </w:p>
    <w:p w:rsidR="00EE3595" w:rsidRPr="00E7155E" w:rsidRDefault="00EE3595" w:rsidP="00E34F5A">
      <w:pPr>
        <w:pStyle w:val="a4"/>
        <w:numPr>
          <w:ilvl w:val="0"/>
          <w:numId w:val="15"/>
        </w:numPr>
        <w:spacing w:line="360" w:lineRule="auto"/>
        <w:ind w:left="709"/>
        <w:jc w:val="both"/>
        <w:rPr>
          <w:rFonts w:asciiTheme="minorHAnsi" w:hAnsiTheme="minorHAnsi" w:cs="Arial"/>
          <w:szCs w:val="24"/>
          <w:lang w:val="el-GR"/>
        </w:rPr>
      </w:pPr>
      <w:r w:rsidRPr="00EE3595">
        <w:rPr>
          <w:rFonts w:asciiTheme="minorHAnsi" w:hAnsiTheme="minorHAnsi" w:cstheme="minorHAnsi"/>
          <w:szCs w:val="24"/>
          <w:lang w:val="el-GR"/>
        </w:rPr>
        <w:t>Στο με αριθμ.</w:t>
      </w:r>
      <w:r w:rsidRPr="00EE3595">
        <w:rPr>
          <w:rFonts w:asciiTheme="minorHAnsi" w:hAnsiTheme="minorHAnsi"/>
          <w:szCs w:val="24"/>
          <w:lang w:val="el-GR"/>
        </w:rPr>
        <w:t xml:space="preserve"> </w:t>
      </w:r>
      <w:r w:rsidRPr="00EE3595">
        <w:rPr>
          <w:rFonts w:asciiTheme="minorHAnsi" w:hAnsiTheme="minorHAnsi" w:cstheme="minorHAnsi"/>
          <w:szCs w:val="24"/>
          <w:lang w:val="el-GR"/>
        </w:rPr>
        <w:t>Φ.361.22/</w:t>
      </w:r>
      <w:r>
        <w:rPr>
          <w:rFonts w:asciiTheme="minorHAnsi" w:hAnsiTheme="minorHAnsi" w:cstheme="minorHAnsi"/>
          <w:szCs w:val="24"/>
          <w:lang w:val="el-GR"/>
        </w:rPr>
        <w:t>146</w:t>
      </w:r>
      <w:r w:rsidRPr="00EE3595">
        <w:rPr>
          <w:rFonts w:asciiTheme="minorHAnsi" w:hAnsiTheme="minorHAnsi" w:cstheme="minorHAnsi"/>
          <w:szCs w:val="24"/>
          <w:lang w:val="el-GR"/>
        </w:rPr>
        <w:t>/</w:t>
      </w:r>
      <w:r>
        <w:rPr>
          <w:rFonts w:asciiTheme="minorHAnsi" w:hAnsiTheme="minorHAnsi" w:cstheme="minorHAnsi"/>
          <w:szCs w:val="24"/>
          <w:lang w:val="el-GR"/>
        </w:rPr>
        <w:t>152229</w:t>
      </w:r>
      <w:r w:rsidRPr="00EE3595">
        <w:rPr>
          <w:rFonts w:asciiTheme="minorHAnsi" w:hAnsiTheme="minorHAnsi" w:cstheme="minorHAnsi"/>
          <w:szCs w:val="24"/>
          <w:lang w:val="el-GR"/>
        </w:rPr>
        <w:t>/Ε3/2</w:t>
      </w:r>
      <w:r>
        <w:rPr>
          <w:rFonts w:asciiTheme="minorHAnsi" w:hAnsiTheme="minorHAnsi" w:cstheme="minorHAnsi"/>
          <w:szCs w:val="24"/>
          <w:lang w:val="el-GR"/>
        </w:rPr>
        <w:t>9</w:t>
      </w:r>
      <w:r w:rsidRPr="00EE3595">
        <w:rPr>
          <w:rFonts w:asciiTheme="minorHAnsi" w:hAnsiTheme="minorHAnsi" w:cstheme="minorHAnsi"/>
          <w:szCs w:val="24"/>
          <w:lang w:val="el-GR"/>
        </w:rPr>
        <w:t xml:space="preserve"> – 0</w:t>
      </w:r>
      <w:r>
        <w:rPr>
          <w:rFonts w:asciiTheme="minorHAnsi" w:hAnsiTheme="minorHAnsi" w:cstheme="minorHAnsi"/>
          <w:szCs w:val="24"/>
          <w:lang w:val="el-GR"/>
        </w:rPr>
        <w:t>9</w:t>
      </w:r>
      <w:r w:rsidRPr="00EE3595">
        <w:rPr>
          <w:rFonts w:asciiTheme="minorHAnsi" w:hAnsiTheme="minorHAnsi" w:cstheme="minorHAnsi"/>
          <w:szCs w:val="24"/>
          <w:lang w:val="el-GR"/>
        </w:rPr>
        <w:t xml:space="preserve"> – 2015 (</w:t>
      </w:r>
      <w:r w:rsidRPr="000B2A20">
        <w:rPr>
          <w:rFonts w:asciiTheme="minorHAnsi" w:hAnsiTheme="minorHAnsi" w:cstheme="minorHAnsi"/>
          <w:szCs w:val="24"/>
          <w:lang w:val="el-GR"/>
        </w:rPr>
        <w:t xml:space="preserve">ΑΔΑ: </w:t>
      </w:r>
      <w:r>
        <w:rPr>
          <w:rFonts w:asciiTheme="minorHAnsi" w:hAnsiTheme="minorHAnsi" w:cstheme="minorHAnsi"/>
          <w:szCs w:val="24"/>
          <w:lang w:val="el-GR"/>
        </w:rPr>
        <w:t>74ΗΤ465ΦΘ3-3ΘΕ</w:t>
      </w:r>
      <w:r w:rsidRPr="00EE3595">
        <w:rPr>
          <w:rFonts w:asciiTheme="minorHAnsi" w:hAnsiTheme="minorHAnsi" w:cstheme="minorHAnsi"/>
          <w:szCs w:val="24"/>
          <w:lang w:val="el-GR"/>
        </w:rPr>
        <w:t xml:space="preserve">) </w:t>
      </w:r>
      <w:r w:rsidR="00E7155E" w:rsidRPr="000B2A20">
        <w:rPr>
          <w:rFonts w:asciiTheme="minorHAnsi" w:hAnsiTheme="minorHAnsi" w:cstheme="minorHAnsi"/>
          <w:szCs w:val="24"/>
          <w:lang w:val="el-GR"/>
        </w:rPr>
        <w:t>έγγραφο</w:t>
      </w:r>
      <w:r w:rsidR="00E7155E">
        <w:rPr>
          <w:rFonts w:asciiTheme="minorHAnsi" w:hAnsiTheme="minorHAnsi" w:cstheme="minorHAnsi"/>
          <w:szCs w:val="24"/>
          <w:lang w:val="el-GR"/>
        </w:rPr>
        <w:t xml:space="preserve"> του Υ.Π.Ερ.Θ. </w:t>
      </w:r>
      <w:r w:rsidRPr="00EE3595">
        <w:rPr>
          <w:rFonts w:asciiTheme="minorHAnsi" w:hAnsiTheme="minorHAnsi" w:cstheme="minorHAnsi"/>
          <w:szCs w:val="24"/>
          <w:lang w:val="el-GR"/>
        </w:rPr>
        <w:t>με θέμα: "</w:t>
      </w:r>
      <w:r w:rsidR="00E7155E" w:rsidRPr="00E7155E">
        <w:rPr>
          <w:lang w:val="el-GR"/>
        </w:rPr>
        <w:t xml:space="preserve"> </w:t>
      </w:r>
      <w:r w:rsidR="00E7155E" w:rsidRPr="00E7155E">
        <w:rPr>
          <w:rFonts w:asciiTheme="minorHAnsi" w:hAnsiTheme="minorHAnsi" w:cstheme="minorHAnsi"/>
          <w:i/>
          <w:color w:val="4A442A" w:themeColor="background2" w:themeShade="40"/>
          <w:szCs w:val="24"/>
          <w:lang w:val="el-GR"/>
        </w:rPr>
        <w:t xml:space="preserve">Οδηγίες σχετικά με την κάλυψη κενών θέσεων διευθυντών – υποδιευθυντών όλων των τύπων Σχολικών Μονάδων Πρωτοβάθμιας - Δευτεροβάθμιας Εκπαίδευσης, εργαστηριακών κέντρων και υπευθύνων τομέων Ε.Κ. </w:t>
      </w:r>
      <w:r w:rsidRPr="00EE3595">
        <w:rPr>
          <w:rFonts w:asciiTheme="minorHAnsi" w:hAnsiTheme="minorHAnsi" w:cstheme="minorHAnsi"/>
          <w:szCs w:val="24"/>
          <w:lang w:val="el-GR"/>
        </w:rPr>
        <w:t>"</w:t>
      </w:r>
    </w:p>
    <w:p w:rsidR="00170868" w:rsidRDefault="00170868" w:rsidP="00A83DF4">
      <w:pPr>
        <w:rPr>
          <w:rFonts w:asciiTheme="minorHAnsi" w:hAnsiTheme="minorHAnsi"/>
          <w:sz w:val="22"/>
          <w:szCs w:val="22"/>
          <w:lang w:val="el-GR"/>
        </w:rPr>
      </w:pPr>
    </w:p>
    <w:p w:rsidR="00E7155E" w:rsidRDefault="00E7155E" w:rsidP="00A83DF4">
      <w:pPr>
        <w:rPr>
          <w:rFonts w:asciiTheme="minorHAnsi" w:hAnsiTheme="minorHAnsi"/>
          <w:sz w:val="22"/>
          <w:szCs w:val="22"/>
          <w:lang w:val="el-GR"/>
        </w:rPr>
      </w:pPr>
    </w:p>
    <w:p w:rsidR="00044A38" w:rsidRPr="000B2A20" w:rsidRDefault="00CB07ED" w:rsidP="00044A38">
      <w:pPr>
        <w:jc w:val="center"/>
        <w:rPr>
          <w:rFonts w:asciiTheme="minorHAnsi" w:hAnsiTheme="minorHAnsi"/>
          <w:spacing w:val="100"/>
          <w:szCs w:val="24"/>
          <w:lang w:val="el-GR"/>
        </w:rPr>
      </w:pPr>
      <w:bookmarkStart w:id="26" w:name="OLE_LINK1"/>
      <w:bookmarkStart w:id="27" w:name="OLE_LINK29"/>
      <w:r>
        <w:rPr>
          <w:rFonts w:asciiTheme="minorHAnsi" w:eastAsia="Calibri" w:hAnsiTheme="minorHAnsi" w:cs="Calibri-Bold"/>
          <w:b/>
          <w:bCs/>
          <w:spacing w:val="100"/>
          <w:szCs w:val="24"/>
          <w:lang w:val="el-GR"/>
        </w:rPr>
        <w:t>Προκηρύσσ</w:t>
      </w:r>
      <w:r w:rsidR="00044A38" w:rsidRPr="000B2A20">
        <w:rPr>
          <w:rFonts w:asciiTheme="minorHAnsi" w:eastAsia="Calibri" w:hAnsiTheme="minorHAnsi" w:cs="Calibri-Bold"/>
          <w:b/>
          <w:bCs/>
          <w:spacing w:val="100"/>
          <w:szCs w:val="24"/>
          <w:lang w:val="el-GR"/>
        </w:rPr>
        <w:t>ε</w:t>
      </w:r>
      <w:r>
        <w:rPr>
          <w:rFonts w:asciiTheme="minorHAnsi" w:eastAsia="Calibri" w:hAnsiTheme="minorHAnsi" w:cs="Calibri-Bold"/>
          <w:b/>
          <w:bCs/>
          <w:spacing w:val="100"/>
          <w:szCs w:val="24"/>
          <w:lang w:val="el-GR"/>
        </w:rPr>
        <w:t>ι</w:t>
      </w:r>
    </w:p>
    <w:bookmarkEnd w:id="26"/>
    <w:bookmarkEnd w:id="27"/>
    <w:p w:rsidR="00044A38" w:rsidRDefault="00044A38" w:rsidP="00A83DF4">
      <w:pPr>
        <w:rPr>
          <w:rFonts w:asciiTheme="minorHAnsi" w:hAnsiTheme="minorHAnsi"/>
          <w:sz w:val="22"/>
          <w:szCs w:val="22"/>
          <w:lang w:val="el-GR"/>
        </w:rPr>
      </w:pPr>
    </w:p>
    <w:p w:rsidR="00E34F5A" w:rsidRDefault="00E34F5A" w:rsidP="00A83DF4">
      <w:pPr>
        <w:rPr>
          <w:rFonts w:asciiTheme="minorHAnsi" w:hAnsiTheme="minorHAnsi"/>
          <w:sz w:val="22"/>
          <w:szCs w:val="22"/>
          <w:lang w:val="el-GR"/>
        </w:rPr>
      </w:pPr>
    </w:p>
    <w:p w:rsidR="00050A93" w:rsidRDefault="000B2A20" w:rsidP="000B2A20">
      <w:pPr>
        <w:spacing w:line="276" w:lineRule="auto"/>
        <w:jc w:val="both"/>
        <w:rPr>
          <w:rFonts w:asciiTheme="minorHAnsi" w:hAnsiTheme="minorHAnsi" w:cstheme="minorHAnsi"/>
          <w:szCs w:val="24"/>
          <w:lang w:val="el-GR"/>
        </w:rPr>
      </w:pPr>
      <w:r w:rsidRPr="000B2A20">
        <w:rPr>
          <w:rFonts w:asciiTheme="minorHAnsi" w:hAnsiTheme="minorHAnsi" w:cstheme="minorHAnsi"/>
          <w:szCs w:val="24"/>
          <w:lang w:val="el-GR"/>
        </w:rPr>
        <w:tab/>
      </w:r>
      <w:r>
        <w:rPr>
          <w:rFonts w:asciiTheme="minorHAnsi" w:hAnsiTheme="minorHAnsi" w:cstheme="minorHAnsi"/>
          <w:szCs w:val="24"/>
          <w:lang w:val="el-GR"/>
        </w:rPr>
        <w:t>την πλήρωση της</w:t>
      </w:r>
      <w:r w:rsidR="00CB07ED">
        <w:rPr>
          <w:rFonts w:asciiTheme="minorHAnsi" w:hAnsiTheme="minorHAnsi" w:cstheme="minorHAnsi"/>
          <w:szCs w:val="24"/>
          <w:lang w:val="el-GR"/>
        </w:rPr>
        <w:t xml:space="preserve"> θέση</w:t>
      </w:r>
      <w:r>
        <w:rPr>
          <w:rFonts w:asciiTheme="minorHAnsi" w:hAnsiTheme="minorHAnsi" w:cstheme="minorHAnsi"/>
          <w:szCs w:val="24"/>
          <w:lang w:val="el-GR"/>
        </w:rPr>
        <w:t>ς του Διευθυντή</w:t>
      </w:r>
      <w:r w:rsidRPr="000B2A20">
        <w:rPr>
          <w:rFonts w:asciiTheme="minorHAnsi" w:hAnsiTheme="minorHAnsi" w:cstheme="minorHAnsi"/>
          <w:szCs w:val="24"/>
          <w:lang w:val="el-GR"/>
        </w:rPr>
        <w:t xml:space="preserve"> του </w:t>
      </w:r>
      <w:bookmarkStart w:id="28" w:name="OLE_LINK8"/>
      <w:bookmarkStart w:id="29" w:name="OLE_LINK9"/>
      <w:r w:rsidRPr="000B2A20">
        <w:rPr>
          <w:rFonts w:asciiTheme="minorHAnsi" w:hAnsiTheme="minorHAnsi" w:cstheme="minorHAnsi"/>
          <w:szCs w:val="24"/>
          <w:lang w:val="el-GR"/>
        </w:rPr>
        <w:t>Καρούτειου Διαπολιτισμικού Γυμνασίου Πενταλόφου με Λυκειακές Τάξεις</w:t>
      </w:r>
      <w:bookmarkEnd w:id="28"/>
      <w:bookmarkEnd w:id="29"/>
      <w:r w:rsidRPr="000B2A20">
        <w:rPr>
          <w:rFonts w:asciiTheme="minorHAnsi" w:hAnsiTheme="minorHAnsi" w:cstheme="minorHAnsi"/>
          <w:szCs w:val="24"/>
          <w:lang w:val="el-GR"/>
        </w:rPr>
        <w:t xml:space="preserve"> της Διεύθυνσης</w:t>
      </w:r>
      <w:r>
        <w:rPr>
          <w:rFonts w:asciiTheme="minorHAnsi" w:hAnsiTheme="minorHAnsi" w:cstheme="minorHAnsi"/>
          <w:szCs w:val="24"/>
          <w:lang w:val="el-GR"/>
        </w:rPr>
        <w:t xml:space="preserve"> </w:t>
      </w:r>
      <w:r w:rsidRPr="000B2A20">
        <w:rPr>
          <w:rFonts w:asciiTheme="minorHAnsi" w:hAnsiTheme="minorHAnsi" w:cstheme="minorHAnsi"/>
          <w:szCs w:val="24"/>
          <w:lang w:val="el-GR"/>
        </w:rPr>
        <w:t xml:space="preserve">Δευτεροβάθμιας Εκπαίδευσης Κοζάνης </w:t>
      </w:r>
      <w:r w:rsidRPr="00064EBF">
        <w:rPr>
          <w:rFonts w:asciiTheme="minorHAnsi" w:hAnsiTheme="minorHAnsi" w:cstheme="minorHAnsi"/>
          <w:b/>
          <w:szCs w:val="24"/>
          <w:lang w:val="el-GR"/>
        </w:rPr>
        <w:t>με θητεία έως 31/7/2017</w:t>
      </w:r>
      <w:r w:rsidRPr="000B2A20">
        <w:rPr>
          <w:rFonts w:asciiTheme="minorHAnsi" w:hAnsiTheme="minorHAnsi" w:cstheme="minorHAnsi"/>
          <w:szCs w:val="24"/>
          <w:lang w:val="el-GR"/>
        </w:rPr>
        <w:t xml:space="preserve"> και καλούμε όλους τους</w:t>
      </w:r>
      <w:r>
        <w:rPr>
          <w:rFonts w:asciiTheme="minorHAnsi" w:hAnsiTheme="minorHAnsi" w:cstheme="minorHAnsi"/>
          <w:szCs w:val="24"/>
          <w:lang w:val="el-GR"/>
        </w:rPr>
        <w:t xml:space="preserve"> </w:t>
      </w:r>
      <w:r w:rsidRPr="000B2A20">
        <w:rPr>
          <w:rFonts w:asciiTheme="minorHAnsi" w:hAnsiTheme="minorHAnsi" w:cstheme="minorHAnsi"/>
          <w:szCs w:val="24"/>
          <w:lang w:val="el-GR"/>
        </w:rPr>
        <w:t>εκπαι</w:t>
      </w:r>
      <w:r w:rsidR="00456051">
        <w:rPr>
          <w:rFonts w:asciiTheme="minorHAnsi" w:hAnsiTheme="minorHAnsi" w:cstheme="minorHAnsi"/>
          <w:szCs w:val="24"/>
          <w:lang w:val="el-GR"/>
        </w:rPr>
        <w:t>δευτικούς</w:t>
      </w:r>
      <w:r w:rsidR="00D94737">
        <w:rPr>
          <w:rFonts w:asciiTheme="minorHAnsi" w:hAnsiTheme="minorHAnsi" w:cstheme="minorHAnsi"/>
          <w:szCs w:val="24"/>
          <w:lang w:val="el-GR"/>
        </w:rPr>
        <w:t xml:space="preserve">, </w:t>
      </w:r>
      <w:r w:rsidR="00D94737" w:rsidRPr="00D94737">
        <w:rPr>
          <w:rFonts w:asciiTheme="minorHAnsi" w:hAnsiTheme="minorHAnsi" w:cstheme="minorHAnsi"/>
          <w:szCs w:val="24"/>
          <w:u w:val="single"/>
          <w:lang w:val="el-GR"/>
        </w:rPr>
        <w:t>εκτός των ήδη τοποθετηθέντων διευθυντών σχολικών μονάδων με διετή θητεία</w:t>
      </w:r>
      <w:r w:rsidR="00D94737">
        <w:rPr>
          <w:rFonts w:asciiTheme="minorHAnsi" w:hAnsiTheme="minorHAnsi" w:cstheme="minorHAnsi"/>
          <w:szCs w:val="24"/>
          <w:lang w:val="el-GR"/>
        </w:rPr>
        <w:t>,</w:t>
      </w:r>
      <w:r w:rsidR="00456051">
        <w:rPr>
          <w:rFonts w:asciiTheme="minorHAnsi" w:hAnsiTheme="minorHAnsi" w:cstheme="minorHAnsi"/>
          <w:szCs w:val="24"/>
          <w:lang w:val="el-GR"/>
        </w:rPr>
        <w:t xml:space="preserve"> της Δευτεροβάθμιας</w:t>
      </w:r>
      <w:r w:rsidRPr="000B2A20">
        <w:rPr>
          <w:rFonts w:asciiTheme="minorHAnsi" w:hAnsiTheme="minorHAnsi" w:cstheme="minorHAnsi"/>
          <w:szCs w:val="24"/>
          <w:lang w:val="el-GR"/>
        </w:rPr>
        <w:t xml:space="preserve"> Εκπαίδευσης, που έχουν τα νόμιμα</w:t>
      </w:r>
      <w:r>
        <w:rPr>
          <w:rFonts w:asciiTheme="minorHAnsi" w:hAnsiTheme="minorHAnsi" w:cstheme="minorHAnsi"/>
          <w:szCs w:val="24"/>
          <w:lang w:val="el-GR"/>
        </w:rPr>
        <w:t xml:space="preserve"> </w:t>
      </w:r>
      <w:r w:rsidRPr="000B2A20">
        <w:rPr>
          <w:rFonts w:asciiTheme="minorHAnsi" w:hAnsiTheme="minorHAnsi" w:cstheme="minorHAnsi"/>
          <w:szCs w:val="24"/>
          <w:lang w:val="el-GR"/>
        </w:rPr>
        <w:t>προσόντα και επιθυμούν να συμμετάσχουν στη διαδικασία επιλογής, να υποβάλλουν αίτηση που</w:t>
      </w:r>
      <w:r>
        <w:rPr>
          <w:rFonts w:asciiTheme="minorHAnsi" w:hAnsiTheme="minorHAnsi" w:cstheme="minorHAnsi"/>
          <w:szCs w:val="24"/>
          <w:lang w:val="el-GR"/>
        </w:rPr>
        <w:t xml:space="preserve"> </w:t>
      </w:r>
      <w:r w:rsidRPr="000B2A20">
        <w:rPr>
          <w:rFonts w:asciiTheme="minorHAnsi" w:hAnsiTheme="minorHAnsi" w:cstheme="minorHAnsi"/>
          <w:szCs w:val="24"/>
          <w:lang w:val="el-GR"/>
        </w:rPr>
        <w:t>θα συνοδεύεται από τα αναγκαία δικαιολογητ</w:t>
      </w:r>
      <w:r w:rsidR="00170868">
        <w:rPr>
          <w:rFonts w:asciiTheme="minorHAnsi" w:hAnsiTheme="minorHAnsi" w:cstheme="minorHAnsi"/>
          <w:szCs w:val="24"/>
          <w:lang w:val="el-GR"/>
        </w:rPr>
        <w:t xml:space="preserve">ικά, εντός προθεσμίας </w:t>
      </w:r>
      <w:r w:rsidR="00170868" w:rsidRPr="00064EBF">
        <w:rPr>
          <w:rFonts w:asciiTheme="minorHAnsi" w:hAnsiTheme="minorHAnsi" w:cstheme="minorHAnsi"/>
          <w:b/>
          <w:szCs w:val="24"/>
          <w:lang w:val="el-GR"/>
        </w:rPr>
        <w:t xml:space="preserve">από την </w:t>
      </w:r>
      <w:r w:rsidR="00635357">
        <w:rPr>
          <w:rFonts w:asciiTheme="minorHAnsi" w:hAnsiTheme="minorHAnsi" w:cstheme="minorHAnsi"/>
          <w:b/>
          <w:szCs w:val="24"/>
          <w:lang w:val="el-GR"/>
        </w:rPr>
        <w:t>30</w:t>
      </w:r>
      <w:r w:rsidRPr="00064EBF">
        <w:rPr>
          <w:rFonts w:asciiTheme="minorHAnsi" w:hAnsiTheme="minorHAnsi" w:cstheme="minorHAnsi"/>
          <w:b/>
          <w:szCs w:val="24"/>
          <w:lang w:val="el-GR"/>
        </w:rPr>
        <w:t xml:space="preserve">η </w:t>
      </w:r>
      <w:r w:rsidR="00170868" w:rsidRPr="00064EBF">
        <w:rPr>
          <w:rFonts w:asciiTheme="minorHAnsi" w:hAnsiTheme="minorHAnsi" w:cstheme="minorHAnsi"/>
          <w:b/>
          <w:szCs w:val="24"/>
          <w:lang w:val="el-GR"/>
        </w:rPr>
        <w:t>Σεπτεμβρίου</w:t>
      </w:r>
      <w:r w:rsidRPr="00064EBF">
        <w:rPr>
          <w:rFonts w:asciiTheme="minorHAnsi" w:hAnsiTheme="minorHAnsi" w:cstheme="minorHAnsi"/>
          <w:b/>
          <w:szCs w:val="24"/>
          <w:lang w:val="el-GR"/>
        </w:rPr>
        <w:t xml:space="preserve"> 2015 έως και την </w:t>
      </w:r>
      <w:r w:rsidR="00B03857" w:rsidRPr="00064EBF">
        <w:rPr>
          <w:rFonts w:asciiTheme="minorHAnsi" w:hAnsiTheme="minorHAnsi" w:cstheme="minorHAnsi"/>
          <w:b/>
          <w:szCs w:val="24"/>
          <w:lang w:val="el-GR"/>
        </w:rPr>
        <w:t>5</w:t>
      </w:r>
      <w:r w:rsidRPr="00064EBF">
        <w:rPr>
          <w:rFonts w:asciiTheme="minorHAnsi" w:hAnsiTheme="minorHAnsi" w:cstheme="minorHAnsi"/>
          <w:b/>
          <w:szCs w:val="24"/>
          <w:lang w:val="el-GR"/>
        </w:rPr>
        <w:t xml:space="preserve">η </w:t>
      </w:r>
      <w:r w:rsidR="00635357">
        <w:rPr>
          <w:rFonts w:asciiTheme="minorHAnsi" w:hAnsiTheme="minorHAnsi" w:cstheme="minorHAnsi"/>
          <w:b/>
          <w:szCs w:val="24"/>
          <w:lang w:val="el-GR"/>
        </w:rPr>
        <w:t>Οκτω</w:t>
      </w:r>
      <w:r w:rsidR="00170868" w:rsidRPr="00064EBF">
        <w:rPr>
          <w:rFonts w:asciiTheme="minorHAnsi" w:hAnsiTheme="minorHAnsi" w:cstheme="minorHAnsi"/>
          <w:b/>
          <w:szCs w:val="24"/>
          <w:lang w:val="el-GR"/>
        </w:rPr>
        <w:t>βρίου</w:t>
      </w:r>
      <w:r w:rsidRPr="00064EBF">
        <w:rPr>
          <w:rFonts w:asciiTheme="minorHAnsi" w:hAnsiTheme="minorHAnsi" w:cstheme="minorHAnsi"/>
          <w:b/>
          <w:szCs w:val="24"/>
          <w:lang w:val="el-GR"/>
        </w:rPr>
        <w:t xml:space="preserve"> 2015 </w:t>
      </w:r>
      <w:r w:rsidRPr="000B2A20">
        <w:rPr>
          <w:rFonts w:asciiTheme="minorHAnsi" w:hAnsiTheme="minorHAnsi" w:cstheme="minorHAnsi"/>
          <w:szCs w:val="24"/>
          <w:lang w:val="el-GR"/>
        </w:rPr>
        <w:t>για να συμμετάσχουν στη διαδικασία επιλογής.</w:t>
      </w:r>
    </w:p>
    <w:p w:rsidR="00E7155E" w:rsidRDefault="00E7155E" w:rsidP="000B2A20">
      <w:pPr>
        <w:spacing w:line="276" w:lineRule="auto"/>
        <w:jc w:val="both"/>
        <w:rPr>
          <w:rFonts w:asciiTheme="minorHAnsi" w:hAnsiTheme="minorHAnsi" w:cstheme="minorHAnsi"/>
          <w:szCs w:val="24"/>
          <w:lang w:val="el-GR"/>
        </w:rPr>
      </w:pPr>
    </w:p>
    <w:p w:rsidR="00170868" w:rsidRDefault="00170868" w:rsidP="00170868">
      <w:pPr>
        <w:spacing w:line="276" w:lineRule="auto"/>
        <w:jc w:val="center"/>
        <w:rPr>
          <w:rFonts w:asciiTheme="minorHAnsi" w:hAnsiTheme="minorHAnsi" w:cstheme="minorHAnsi"/>
          <w:b/>
          <w:szCs w:val="24"/>
          <w:u w:val="single"/>
          <w:lang w:val="el-GR"/>
        </w:rPr>
      </w:pPr>
      <w:r w:rsidRPr="00170868">
        <w:rPr>
          <w:rFonts w:asciiTheme="minorHAnsi" w:hAnsiTheme="minorHAnsi" w:cstheme="minorHAnsi"/>
          <w:b/>
          <w:szCs w:val="24"/>
          <w:u w:val="single"/>
          <w:lang w:val="el-GR"/>
        </w:rPr>
        <w:t>Προϋποθέσεις επιλογής (άρθρο 17 του ν.4327/2015)</w:t>
      </w:r>
    </w:p>
    <w:p w:rsidR="00170868" w:rsidRDefault="00170868" w:rsidP="00170868">
      <w:pPr>
        <w:spacing w:line="276" w:lineRule="auto"/>
        <w:jc w:val="center"/>
        <w:rPr>
          <w:rFonts w:asciiTheme="minorHAnsi" w:hAnsiTheme="minorHAnsi" w:cstheme="minorHAnsi"/>
          <w:b/>
          <w:szCs w:val="24"/>
          <w:u w:val="single"/>
          <w:lang w:val="el-GR"/>
        </w:rPr>
      </w:pPr>
    </w:p>
    <w:p w:rsidR="00E34F5A" w:rsidRPr="00170868" w:rsidRDefault="00E34F5A" w:rsidP="00170868">
      <w:pPr>
        <w:spacing w:line="276" w:lineRule="auto"/>
        <w:jc w:val="center"/>
        <w:rPr>
          <w:rFonts w:asciiTheme="minorHAnsi" w:hAnsiTheme="minorHAnsi" w:cstheme="minorHAnsi"/>
          <w:b/>
          <w:szCs w:val="24"/>
          <w:u w:val="single"/>
          <w:lang w:val="el-GR"/>
        </w:rPr>
      </w:pPr>
    </w:p>
    <w:p w:rsidR="00064EBF" w:rsidRPr="00064EBF" w:rsidRDefault="00170868" w:rsidP="00E34F5A">
      <w:pPr>
        <w:pStyle w:val="a4"/>
        <w:numPr>
          <w:ilvl w:val="0"/>
          <w:numId w:val="16"/>
        </w:numPr>
        <w:spacing w:line="360" w:lineRule="auto"/>
        <w:ind w:left="0" w:firstLine="567"/>
        <w:jc w:val="both"/>
        <w:rPr>
          <w:rFonts w:asciiTheme="minorHAnsi" w:hAnsiTheme="minorHAnsi"/>
          <w:szCs w:val="24"/>
          <w:lang w:val="el-GR"/>
        </w:rPr>
      </w:pPr>
      <w:r w:rsidRPr="00363EC6">
        <w:rPr>
          <w:rFonts w:asciiTheme="minorHAnsi" w:hAnsiTheme="minorHAnsi" w:cstheme="minorHAnsi"/>
          <w:szCs w:val="24"/>
          <w:lang w:val="el-GR"/>
        </w:rPr>
        <w:t xml:space="preserve">Ως Διευθυντές σχολικών μονάδων και Ε.Κ. επιλέγονται εκπαιδευτικοί της Δευτεροβάθμιας Εκπαίδευσης με δεκαετή (10) τουλάχιστον εκπαιδευτική υπηρεσία, οι οποίοι έχουν ασκήσει διδακτικά καθήκοντα για οκτώ (8) τουλάχιστον έτη στην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 </w:t>
      </w:r>
    </w:p>
    <w:p w:rsidR="00064EBF" w:rsidRPr="00064EBF" w:rsidRDefault="00064EBF" w:rsidP="00E34F5A">
      <w:pPr>
        <w:spacing w:line="360" w:lineRule="auto"/>
        <w:ind w:firstLine="567"/>
        <w:jc w:val="both"/>
        <w:rPr>
          <w:rFonts w:asciiTheme="minorHAnsi" w:hAnsiTheme="minorHAnsi"/>
          <w:szCs w:val="24"/>
          <w:lang w:val="el-GR"/>
        </w:rPr>
      </w:pPr>
      <w:r w:rsidRPr="00064EBF">
        <w:rPr>
          <w:rFonts w:asciiTheme="minorHAnsi" w:hAnsiTheme="minorHAnsi"/>
          <w:szCs w:val="24"/>
          <w:lang w:val="el-GR"/>
        </w:rPr>
        <w:t>Υποψήφιοι για τη θέση του Διευθυντή μπορεί να είναι:</w:t>
      </w:r>
    </w:p>
    <w:p w:rsidR="00064EBF" w:rsidRDefault="00064EBF" w:rsidP="00E34F5A">
      <w:pPr>
        <w:pStyle w:val="a4"/>
        <w:spacing w:line="360" w:lineRule="auto"/>
        <w:jc w:val="both"/>
        <w:rPr>
          <w:rFonts w:asciiTheme="minorHAnsi" w:hAnsiTheme="minorHAnsi"/>
          <w:szCs w:val="24"/>
          <w:lang w:val="el-GR"/>
        </w:rPr>
      </w:pPr>
      <w:r w:rsidRPr="00E34F5A">
        <w:rPr>
          <w:rFonts w:asciiTheme="minorHAnsi" w:hAnsiTheme="minorHAnsi"/>
          <w:b/>
          <w:szCs w:val="24"/>
          <w:lang w:val="el-GR"/>
        </w:rPr>
        <w:t>Α.</w:t>
      </w:r>
      <w:r>
        <w:rPr>
          <w:rFonts w:asciiTheme="minorHAnsi" w:hAnsiTheme="minorHAnsi"/>
          <w:szCs w:val="24"/>
          <w:lang w:val="el-GR"/>
        </w:rPr>
        <w:t xml:space="preserve"> Εκπαιδευτικοί της Δευτεροβάθμιας Εκπαίδευσης των κλάδων ΠΕ01 έως και ΠΕ20, ΠΕ32 και ΠΕ33.</w:t>
      </w:r>
    </w:p>
    <w:p w:rsidR="00050A93" w:rsidRDefault="00064EBF" w:rsidP="00E34F5A">
      <w:pPr>
        <w:pStyle w:val="a4"/>
        <w:spacing w:line="360" w:lineRule="auto"/>
        <w:jc w:val="both"/>
        <w:rPr>
          <w:rFonts w:asciiTheme="minorHAnsi" w:hAnsiTheme="minorHAnsi"/>
          <w:szCs w:val="24"/>
          <w:lang w:val="el-GR"/>
        </w:rPr>
      </w:pPr>
      <w:r w:rsidRPr="00E34F5A">
        <w:rPr>
          <w:rFonts w:asciiTheme="minorHAnsi" w:hAnsiTheme="minorHAnsi"/>
          <w:b/>
          <w:szCs w:val="24"/>
          <w:lang w:val="el-GR"/>
        </w:rPr>
        <w:lastRenderedPageBreak/>
        <w:t>Β.</w:t>
      </w:r>
      <w:r>
        <w:rPr>
          <w:rFonts w:asciiTheme="minorHAnsi" w:hAnsiTheme="minorHAnsi"/>
          <w:szCs w:val="24"/>
          <w:lang w:val="el-GR"/>
        </w:rPr>
        <w:t xml:space="preserve"> </w:t>
      </w:r>
      <w:r w:rsidR="00170868" w:rsidRPr="00064EBF">
        <w:rPr>
          <w:rFonts w:asciiTheme="minorHAnsi" w:hAnsiTheme="minorHAnsi"/>
          <w:szCs w:val="24"/>
          <w:lang w:val="el-GR"/>
        </w:rPr>
        <w:t xml:space="preserve">Ειδικότερα υποψήφιοι για τις θέσεις Διευθυντών στα σχολεία διαπολιτισμικής εκπαίδευσης, </w:t>
      </w:r>
      <w:r w:rsidR="00363EC6" w:rsidRPr="00064EBF">
        <w:rPr>
          <w:rFonts w:asciiTheme="minorHAnsi" w:hAnsiTheme="minorHAnsi"/>
          <w:szCs w:val="24"/>
          <w:lang w:val="el-GR"/>
        </w:rPr>
        <w:t xml:space="preserve">μπορεί να είναι </w:t>
      </w:r>
      <w:r w:rsidR="00170868" w:rsidRPr="00064EBF">
        <w:rPr>
          <w:rFonts w:asciiTheme="minorHAnsi" w:hAnsiTheme="minorHAnsi"/>
          <w:szCs w:val="24"/>
          <w:lang w:val="el-GR"/>
        </w:rPr>
        <w:t>εκπαιδευτικοί κάτοχοι τίτλου ξένης γλώσσας, κατά προτίμηση της χώρας προέλευσης της πλειονότητας των μαθ</w:t>
      </w:r>
      <w:r w:rsidR="00456051">
        <w:rPr>
          <w:rFonts w:asciiTheme="minorHAnsi" w:hAnsiTheme="minorHAnsi"/>
          <w:szCs w:val="24"/>
          <w:lang w:val="el-GR"/>
        </w:rPr>
        <w:t>ητών, σε επίπεδο τουλάχιστον Β2</w:t>
      </w:r>
      <w:r w:rsidR="00363EC6" w:rsidRPr="00064EBF">
        <w:rPr>
          <w:rFonts w:asciiTheme="minorHAnsi" w:hAnsiTheme="minorHAnsi"/>
          <w:szCs w:val="24"/>
          <w:lang w:val="el-GR"/>
        </w:rPr>
        <w:t>.</w:t>
      </w:r>
    </w:p>
    <w:p w:rsidR="00363EC6" w:rsidRPr="00363EC6" w:rsidRDefault="00363EC6" w:rsidP="00E34F5A">
      <w:pPr>
        <w:pStyle w:val="a4"/>
        <w:numPr>
          <w:ilvl w:val="0"/>
          <w:numId w:val="16"/>
        </w:numPr>
        <w:spacing w:line="360" w:lineRule="auto"/>
        <w:ind w:left="0" w:firstLine="567"/>
        <w:jc w:val="both"/>
        <w:rPr>
          <w:rFonts w:asciiTheme="minorHAnsi" w:hAnsiTheme="minorHAnsi"/>
          <w:szCs w:val="24"/>
          <w:lang w:val="el-GR"/>
        </w:rPr>
      </w:pPr>
      <w:r w:rsidRPr="00363EC6">
        <w:rPr>
          <w:rFonts w:asciiTheme="minorHAnsi" w:hAnsiTheme="minorHAnsi"/>
          <w:szCs w:val="24"/>
          <w:lang w:val="el-GR"/>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 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363EC6" w:rsidRPr="00363EC6" w:rsidRDefault="00363EC6" w:rsidP="00E34F5A">
      <w:pPr>
        <w:pStyle w:val="a4"/>
        <w:numPr>
          <w:ilvl w:val="0"/>
          <w:numId w:val="16"/>
        </w:numPr>
        <w:spacing w:line="360" w:lineRule="auto"/>
        <w:ind w:left="0" w:firstLine="567"/>
        <w:jc w:val="both"/>
        <w:rPr>
          <w:rFonts w:asciiTheme="minorHAnsi" w:hAnsiTheme="minorHAnsi"/>
          <w:szCs w:val="24"/>
          <w:lang w:val="el-GR"/>
        </w:rPr>
      </w:pPr>
      <w:r w:rsidRPr="00363EC6">
        <w:rPr>
          <w:rFonts w:asciiTheme="minorHAnsi" w:hAnsiTheme="minorHAnsi"/>
          <w:szCs w:val="24"/>
          <w:lang w:val="el-GR"/>
        </w:rPr>
        <w:t>Όπου στις διατάξεις του ν.4327/2015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363EC6" w:rsidRPr="00363EC6" w:rsidRDefault="00363EC6" w:rsidP="00E34F5A">
      <w:pPr>
        <w:pStyle w:val="a4"/>
        <w:numPr>
          <w:ilvl w:val="0"/>
          <w:numId w:val="16"/>
        </w:numPr>
        <w:spacing w:line="360" w:lineRule="auto"/>
        <w:ind w:left="0" w:firstLine="567"/>
        <w:jc w:val="both"/>
        <w:rPr>
          <w:rFonts w:asciiTheme="minorHAnsi" w:hAnsiTheme="minorHAnsi"/>
          <w:szCs w:val="24"/>
          <w:lang w:val="el-GR"/>
        </w:rPr>
      </w:pPr>
      <w:r w:rsidRPr="00363EC6">
        <w:rPr>
          <w:rFonts w:asciiTheme="minorHAnsi" w:hAnsiTheme="minorHAnsi"/>
          <w:szCs w:val="24"/>
          <w:lang w:val="el-GR"/>
        </w:rPr>
        <w:t>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β΄ της παρ. 4 του άρθρου 6 του ν.3699/2008 (Α΄ 199).</w:t>
      </w:r>
    </w:p>
    <w:p w:rsidR="000B2A20" w:rsidRDefault="00363EC6" w:rsidP="00E34F5A">
      <w:pPr>
        <w:pStyle w:val="a4"/>
        <w:numPr>
          <w:ilvl w:val="0"/>
          <w:numId w:val="16"/>
        </w:numPr>
        <w:spacing w:line="360" w:lineRule="auto"/>
        <w:ind w:left="0" w:firstLine="567"/>
        <w:jc w:val="both"/>
        <w:rPr>
          <w:rFonts w:asciiTheme="minorHAnsi" w:hAnsiTheme="minorHAnsi"/>
          <w:szCs w:val="24"/>
          <w:lang w:val="el-GR"/>
        </w:rPr>
      </w:pPr>
      <w:r w:rsidRPr="00363EC6">
        <w:rPr>
          <w:rFonts w:asciiTheme="minorHAnsi" w:hAnsiTheme="minorHAnsi"/>
          <w:szCs w:val="24"/>
          <w:lang w:val="el-GR"/>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E34F5A" w:rsidRPr="00363EC6" w:rsidRDefault="00E34F5A" w:rsidP="00E34F5A">
      <w:pPr>
        <w:pStyle w:val="a4"/>
        <w:spacing w:line="276" w:lineRule="auto"/>
        <w:ind w:left="567"/>
        <w:jc w:val="both"/>
        <w:rPr>
          <w:rFonts w:asciiTheme="minorHAnsi" w:hAnsiTheme="minorHAnsi"/>
          <w:szCs w:val="24"/>
          <w:lang w:val="el-GR"/>
        </w:rPr>
      </w:pPr>
    </w:p>
    <w:p w:rsidR="00050A93" w:rsidRDefault="00363EC6" w:rsidP="00363EC6">
      <w:pPr>
        <w:jc w:val="center"/>
        <w:rPr>
          <w:rFonts w:asciiTheme="minorHAnsi" w:eastAsia="Calibri" w:hAnsiTheme="minorHAnsi" w:cs="Calibri-Bold"/>
          <w:b/>
          <w:bCs/>
          <w:szCs w:val="24"/>
          <w:u w:val="single"/>
          <w:lang w:val="el-GR"/>
        </w:rPr>
      </w:pPr>
      <w:r w:rsidRPr="00363EC6">
        <w:rPr>
          <w:rFonts w:asciiTheme="minorHAnsi" w:eastAsia="Calibri" w:hAnsiTheme="minorHAnsi" w:cs="Calibri-Bold"/>
          <w:b/>
          <w:bCs/>
          <w:szCs w:val="24"/>
          <w:u w:val="single"/>
          <w:lang w:val="el-GR"/>
        </w:rPr>
        <w:t>Υποβλητέα δικαιολογητικά</w:t>
      </w:r>
    </w:p>
    <w:p w:rsidR="00E34F5A" w:rsidRPr="00363EC6" w:rsidRDefault="00E34F5A" w:rsidP="00363EC6">
      <w:pPr>
        <w:jc w:val="center"/>
        <w:rPr>
          <w:rFonts w:asciiTheme="minorHAnsi" w:hAnsiTheme="minorHAnsi"/>
          <w:szCs w:val="24"/>
          <w:u w:val="single"/>
          <w:lang w:val="el-GR"/>
        </w:rPr>
      </w:pPr>
    </w:p>
    <w:p w:rsidR="00050A93" w:rsidRDefault="00050A93" w:rsidP="00A83DF4">
      <w:pPr>
        <w:rPr>
          <w:rFonts w:asciiTheme="minorHAnsi" w:hAnsiTheme="minorHAnsi"/>
          <w:sz w:val="22"/>
          <w:szCs w:val="22"/>
          <w:lang w:val="el-GR"/>
        </w:rPr>
      </w:pPr>
    </w:p>
    <w:p w:rsidR="00363EC6" w:rsidRPr="00DE6ABA" w:rsidRDefault="00363EC6" w:rsidP="00E34F5A">
      <w:pPr>
        <w:spacing w:line="360" w:lineRule="auto"/>
        <w:jc w:val="both"/>
        <w:rPr>
          <w:rFonts w:asciiTheme="minorHAnsi" w:hAnsiTheme="minorHAnsi"/>
          <w:szCs w:val="24"/>
          <w:lang w:val="el-GR"/>
        </w:rPr>
      </w:pPr>
      <w:r w:rsidRPr="00DE6ABA">
        <w:rPr>
          <w:rFonts w:asciiTheme="minorHAnsi" w:hAnsiTheme="minorHAnsi"/>
          <w:szCs w:val="24"/>
          <w:lang w:val="el-GR"/>
        </w:rPr>
        <w:tab/>
        <w:t xml:space="preserve">Οι αιτήσεις υποψηφιότητας για τοποθέτηση υποβάλλονται </w:t>
      </w:r>
      <w:r w:rsidRPr="00074570">
        <w:rPr>
          <w:rFonts w:asciiTheme="minorHAnsi" w:hAnsiTheme="minorHAnsi"/>
          <w:b/>
          <w:szCs w:val="24"/>
          <w:lang w:val="el-GR"/>
        </w:rPr>
        <w:t>στο Γραφείο 31</w:t>
      </w:r>
      <w:r w:rsidRPr="00DE6ABA">
        <w:rPr>
          <w:rFonts w:asciiTheme="minorHAnsi" w:hAnsiTheme="minorHAnsi"/>
          <w:szCs w:val="24"/>
          <w:lang w:val="el-GR"/>
        </w:rPr>
        <w:t xml:space="preserve"> της Διεύθυνσης Δευτεροβάθμιας Εκπαίδευσης Κοζάνης και συνοδεύονται από:</w:t>
      </w:r>
    </w:p>
    <w:p w:rsidR="00363EC6" w:rsidRPr="00DE6ABA" w:rsidRDefault="00363EC6" w:rsidP="00E34F5A">
      <w:pPr>
        <w:pStyle w:val="a4"/>
        <w:numPr>
          <w:ilvl w:val="0"/>
          <w:numId w:val="18"/>
        </w:numPr>
        <w:spacing w:line="360" w:lineRule="auto"/>
        <w:jc w:val="both"/>
        <w:rPr>
          <w:rFonts w:asciiTheme="minorHAnsi" w:hAnsiTheme="minorHAnsi"/>
          <w:szCs w:val="24"/>
          <w:lang w:val="el-GR"/>
        </w:rPr>
      </w:pPr>
      <w:r w:rsidRPr="00DE6ABA">
        <w:rPr>
          <w:rFonts w:asciiTheme="minorHAnsi" w:hAnsiTheme="minorHAnsi"/>
          <w:szCs w:val="24"/>
          <w:lang w:val="el-GR"/>
        </w:rPr>
        <w:lastRenderedPageBreak/>
        <w:t>Βιογραφικό σημείωμα</w:t>
      </w:r>
    </w:p>
    <w:p w:rsidR="00363EC6" w:rsidRPr="00DE6ABA" w:rsidRDefault="00363EC6" w:rsidP="00E34F5A">
      <w:pPr>
        <w:pStyle w:val="a4"/>
        <w:numPr>
          <w:ilvl w:val="0"/>
          <w:numId w:val="18"/>
        </w:numPr>
        <w:spacing w:line="360" w:lineRule="auto"/>
        <w:jc w:val="both"/>
        <w:rPr>
          <w:rFonts w:asciiTheme="minorHAnsi" w:hAnsiTheme="minorHAnsi"/>
          <w:szCs w:val="24"/>
          <w:lang w:val="el-GR"/>
        </w:rPr>
      </w:pPr>
      <w:r w:rsidRPr="00DE6ABA">
        <w:rPr>
          <w:rFonts w:asciiTheme="minorHAnsi" w:hAnsiTheme="minorHAnsi"/>
          <w:szCs w:val="24"/>
          <w:lang w:val="el-GR"/>
        </w:rPr>
        <w:t>Αντίγραφα τίτλων σπουδών και μετεκπαίδευσης</w:t>
      </w:r>
    </w:p>
    <w:p w:rsidR="00363EC6" w:rsidRPr="00DE6ABA" w:rsidRDefault="00363EC6" w:rsidP="00E34F5A">
      <w:pPr>
        <w:pStyle w:val="a4"/>
        <w:numPr>
          <w:ilvl w:val="0"/>
          <w:numId w:val="18"/>
        </w:numPr>
        <w:spacing w:line="360" w:lineRule="auto"/>
        <w:jc w:val="both"/>
        <w:rPr>
          <w:rFonts w:asciiTheme="minorHAnsi" w:hAnsiTheme="minorHAnsi"/>
          <w:szCs w:val="24"/>
          <w:lang w:val="el-GR"/>
        </w:rPr>
      </w:pPr>
      <w:r w:rsidRPr="00DE6ABA">
        <w:rPr>
          <w:rFonts w:asciiTheme="minorHAnsi" w:hAnsiTheme="minorHAnsi"/>
          <w:szCs w:val="24"/>
          <w:lang w:val="el-GR"/>
        </w:rPr>
        <w:t>Αποδεικτικά γνώσης ξένων γλωσσών</w:t>
      </w:r>
    </w:p>
    <w:p w:rsidR="00363EC6" w:rsidRPr="00DE6ABA" w:rsidRDefault="00363EC6" w:rsidP="00E34F5A">
      <w:pPr>
        <w:pStyle w:val="a4"/>
        <w:numPr>
          <w:ilvl w:val="0"/>
          <w:numId w:val="18"/>
        </w:numPr>
        <w:spacing w:line="360" w:lineRule="auto"/>
        <w:jc w:val="both"/>
        <w:rPr>
          <w:rFonts w:asciiTheme="minorHAnsi" w:hAnsiTheme="minorHAnsi"/>
          <w:szCs w:val="24"/>
          <w:lang w:val="el-GR"/>
        </w:rPr>
      </w:pPr>
      <w:r w:rsidRPr="00DE6ABA">
        <w:rPr>
          <w:rFonts w:asciiTheme="minorHAnsi" w:hAnsiTheme="minorHAnsi"/>
          <w:szCs w:val="24"/>
          <w:lang w:val="el-GR"/>
        </w:rPr>
        <w:t>Πιστοποιητικό επιμόρφωσης στις Τ.Π.Ε.</w:t>
      </w:r>
    </w:p>
    <w:p w:rsidR="00363EC6" w:rsidRPr="00DE6ABA" w:rsidRDefault="00363EC6" w:rsidP="00E34F5A">
      <w:pPr>
        <w:pStyle w:val="a4"/>
        <w:numPr>
          <w:ilvl w:val="0"/>
          <w:numId w:val="18"/>
        </w:numPr>
        <w:spacing w:line="360" w:lineRule="auto"/>
        <w:jc w:val="both"/>
        <w:rPr>
          <w:rFonts w:asciiTheme="minorHAnsi" w:hAnsiTheme="minorHAnsi"/>
          <w:szCs w:val="24"/>
          <w:lang w:val="el-GR"/>
        </w:rPr>
      </w:pPr>
      <w:r w:rsidRPr="00DE6ABA">
        <w:rPr>
          <w:rFonts w:asciiTheme="minorHAnsi" w:hAnsiTheme="minorHAnsi"/>
          <w:szCs w:val="24"/>
          <w:lang w:val="el-GR"/>
        </w:rPr>
        <w:t>Αντίγραφα άλλων σχετικών τίτλων που τυχόν έχει αποκτήσει ο υποψήφιος</w:t>
      </w:r>
    </w:p>
    <w:p w:rsidR="00363EC6" w:rsidRPr="00DE6ABA" w:rsidRDefault="00363EC6" w:rsidP="00E34F5A">
      <w:pPr>
        <w:pStyle w:val="a4"/>
        <w:numPr>
          <w:ilvl w:val="0"/>
          <w:numId w:val="18"/>
        </w:numPr>
        <w:spacing w:line="360" w:lineRule="auto"/>
        <w:jc w:val="both"/>
        <w:rPr>
          <w:rFonts w:asciiTheme="minorHAnsi" w:hAnsiTheme="minorHAnsi"/>
          <w:szCs w:val="24"/>
          <w:lang w:val="el-GR"/>
        </w:rPr>
      </w:pPr>
      <w:r w:rsidRPr="00DE6ABA">
        <w:rPr>
          <w:rFonts w:asciiTheme="minorHAnsi" w:hAnsiTheme="minorHAnsi"/>
          <w:szCs w:val="24"/>
          <w:lang w:val="el-GR"/>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63EC6" w:rsidRPr="00DE6ABA" w:rsidRDefault="00363EC6" w:rsidP="00E34F5A">
      <w:pPr>
        <w:pStyle w:val="a4"/>
        <w:numPr>
          <w:ilvl w:val="0"/>
          <w:numId w:val="18"/>
        </w:numPr>
        <w:spacing w:line="360" w:lineRule="auto"/>
        <w:jc w:val="both"/>
        <w:rPr>
          <w:rFonts w:asciiTheme="minorHAnsi" w:hAnsiTheme="minorHAnsi"/>
          <w:szCs w:val="24"/>
          <w:lang w:val="el-GR"/>
        </w:rPr>
      </w:pPr>
      <w:r w:rsidRPr="00DE6ABA">
        <w:rPr>
          <w:rFonts w:asciiTheme="minorHAnsi" w:hAnsiTheme="minorHAnsi"/>
          <w:szCs w:val="24"/>
          <w:lang w:val="el-GR"/>
        </w:rPr>
        <w:t>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w:t>
      </w:r>
    </w:p>
    <w:p w:rsidR="00DE6ABA" w:rsidRDefault="00DE6ABA" w:rsidP="00E34F5A">
      <w:pPr>
        <w:spacing w:line="360" w:lineRule="auto"/>
        <w:rPr>
          <w:rFonts w:asciiTheme="minorHAnsi" w:hAnsiTheme="minorHAnsi"/>
          <w:sz w:val="22"/>
          <w:szCs w:val="22"/>
          <w:lang w:val="el-GR"/>
        </w:rPr>
      </w:pPr>
    </w:p>
    <w:p w:rsidR="00DE6ABA" w:rsidRDefault="00DE6ABA" w:rsidP="00E34F5A">
      <w:pPr>
        <w:spacing w:line="360" w:lineRule="auto"/>
        <w:jc w:val="both"/>
        <w:rPr>
          <w:rFonts w:asciiTheme="minorHAnsi" w:hAnsiTheme="minorHAnsi"/>
          <w:szCs w:val="24"/>
          <w:lang w:val="el-GR"/>
        </w:rPr>
      </w:pPr>
      <w:r>
        <w:rPr>
          <w:rFonts w:asciiTheme="minorHAnsi" w:hAnsiTheme="minorHAnsi"/>
          <w:szCs w:val="24"/>
          <w:lang w:val="el-GR"/>
        </w:rPr>
        <w:tab/>
      </w:r>
      <w:r w:rsidRPr="00DE6ABA">
        <w:rPr>
          <w:rFonts w:asciiTheme="minorHAnsi" w:hAnsiTheme="minorHAnsi"/>
          <w:szCs w:val="24"/>
          <w:lang w:val="el-GR"/>
        </w:rPr>
        <w:t>Οι βεβαιώσεις ή τα υπηρεσιακά έγγραφα που αφορούν στην υπηρεσιακή κατάσταση,</w:t>
      </w:r>
      <w:r>
        <w:rPr>
          <w:rFonts w:asciiTheme="minorHAnsi" w:hAnsiTheme="minorHAnsi"/>
          <w:szCs w:val="24"/>
          <w:lang w:val="el-GR"/>
        </w:rPr>
        <w:t xml:space="preserve"> </w:t>
      </w:r>
      <w:r w:rsidRPr="00DE6ABA">
        <w:rPr>
          <w:rFonts w:asciiTheme="minorHAnsi" w:hAnsiTheme="minorHAnsi"/>
          <w:szCs w:val="24"/>
          <w:lang w:val="el-GR"/>
        </w:rPr>
        <w:t>άσκηση διοικητικών καθηκόντων, διδακτικού και καθοδηγητικού έργου, καθώς και τη</w:t>
      </w:r>
      <w:r>
        <w:rPr>
          <w:rFonts w:asciiTheme="minorHAnsi" w:hAnsiTheme="minorHAnsi"/>
          <w:szCs w:val="24"/>
          <w:lang w:val="el-GR"/>
        </w:rPr>
        <w:t xml:space="preserve"> </w:t>
      </w:r>
      <w:r w:rsidRPr="00DE6ABA">
        <w:rPr>
          <w:rFonts w:asciiTheme="minorHAnsi" w:hAnsiTheme="minorHAnsi"/>
          <w:szCs w:val="24"/>
          <w:lang w:val="el-GR"/>
        </w:rPr>
        <w:t>συμμετοχή σε υπηρεσιακά συμβούλια, πρέπει να αναφέρουν χρόνο έναρξης και λήξης, κατά</w:t>
      </w:r>
      <w:r>
        <w:rPr>
          <w:rFonts w:asciiTheme="minorHAnsi" w:hAnsiTheme="minorHAnsi"/>
          <w:szCs w:val="24"/>
          <w:lang w:val="el-GR"/>
        </w:rPr>
        <w:t xml:space="preserve"> </w:t>
      </w:r>
      <w:r w:rsidRPr="00DE6ABA">
        <w:rPr>
          <w:rFonts w:asciiTheme="minorHAnsi" w:hAnsiTheme="minorHAnsi"/>
          <w:szCs w:val="24"/>
          <w:lang w:val="el-GR"/>
        </w:rPr>
        <w:t>περίπτωση.</w:t>
      </w:r>
    </w:p>
    <w:p w:rsidR="00DE6ABA" w:rsidRDefault="00DE6ABA" w:rsidP="00E34F5A">
      <w:pPr>
        <w:spacing w:line="360" w:lineRule="auto"/>
        <w:jc w:val="both"/>
        <w:rPr>
          <w:rFonts w:asciiTheme="minorHAnsi" w:hAnsiTheme="minorHAnsi"/>
          <w:szCs w:val="24"/>
          <w:lang w:val="el-GR"/>
        </w:rPr>
      </w:pPr>
      <w:r>
        <w:rPr>
          <w:rFonts w:asciiTheme="minorHAnsi" w:hAnsiTheme="minorHAnsi"/>
          <w:szCs w:val="24"/>
          <w:lang w:val="el-GR"/>
        </w:rPr>
        <w:tab/>
      </w:r>
      <w:r w:rsidRPr="00DE6ABA">
        <w:rPr>
          <w:rFonts w:asciiTheme="minorHAnsi" w:hAnsiTheme="minorHAnsi"/>
          <w:szCs w:val="24"/>
          <w:lang w:val="el-GR"/>
        </w:rPr>
        <w:t>Μετά τη λήξη της προθεσμίας υποβολής των αιτήσεων δεν γίνεται δεκτή οποιαδήποτε</w:t>
      </w:r>
      <w:r>
        <w:rPr>
          <w:rFonts w:asciiTheme="minorHAnsi" w:hAnsiTheme="minorHAnsi"/>
          <w:szCs w:val="24"/>
          <w:lang w:val="el-GR"/>
        </w:rPr>
        <w:t xml:space="preserve"> </w:t>
      </w:r>
      <w:r w:rsidRPr="00DE6ABA">
        <w:rPr>
          <w:rFonts w:asciiTheme="minorHAnsi" w:hAnsiTheme="minorHAnsi"/>
          <w:szCs w:val="24"/>
          <w:lang w:val="el-GR"/>
        </w:rPr>
        <w:t>μεταβολή στη δήλωση προτίμησης.</w:t>
      </w:r>
    </w:p>
    <w:p w:rsidR="00DE6ABA" w:rsidRDefault="00DE6ABA" w:rsidP="00E34F5A">
      <w:pPr>
        <w:spacing w:line="360" w:lineRule="auto"/>
        <w:jc w:val="both"/>
        <w:rPr>
          <w:rFonts w:asciiTheme="minorHAnsi" w:hAnsiTheme="minorHAnsi"/>
          <w:szCs w:val="24"/>
          <w:lang w:val="el-GR"/>
        </w:rPr>
      </w:pPr>
      <w:r>
        <w:rPr>
          <w:rFonts w:asciiTheme="minorHAnsi" w:hAnsiTheme="minorHAnsi"/>
          <w:szCs w:val="24"/>
          <w:lang w:val="el-GR"/>
        </w:rPr>
        <w:tab/>
      </w:r>
      <w:r w:rsidRPr="00DE6ABA">
        <w:rPr>
          <w:rFonts w:asciiTheme="minorHAnsi" w:hAnsiTheme="minorHAnsi"/>
          <w:szCs w:val="24"/>
          <w:lang w:val="el-GR"/>
        </w:rPr>
        <w:t>Παράλληλα οι υποψήφιοι αποστέλλουν στις σχολικές μονάδες για τις οποίες έχουν</w:t>
      </w:r>
      <w:r>
        <w:rPr>
          <w:rFonts w:asciiTheme="minorHAnsi" w:hAnsiTheme="minorHAnsi"/>
          <w:szCs w:val="24"/>
          <w:lang w:val="el-GR"/>
        </w:rPr>
        <w:t xml:space="preserve"> </w:t>
      </w:r>
      <w:r w:rsidRPr="00DE6ABA">
        <w:rPr>
          <w:rFonts w:asciiTheme="minorHAnsi" w:hAnsiTheme="minorHAnsi"/>
          <w:szCs w:val="24"/>
          <w:lang w:val="el-GR"/>
        </w:rPr>
        <w:t>εκδηλώσει ενδιαφέρον τοποθέτησης όλα εκείνα τα στοιχεία που προβλέπονται στην παρ.</w:t>
      </w:r>
      <w:r w:rsidR="00B5474E">
        <w:rPr>
          <w:rFonts w:asciiTheme="minorHAnsi" w:hAnsiTheme="minorHAnsi"/>
          <w:szCs w:val="24"/>
          <w:lang w:val="el-GR"/>
        </w:rPr>
        <w:t xml:space="preserve"> </w:t>
      </w:r>
      <w:r w:rsidRPr="00DE6ABA">
        <w:rPr>
          <w:rFonts w:asciiTheme="minorHAnsi" w:hAnsiTheme="minorHAnsi"/>
          <w:szCs w:val="24"/>
          <w:lang w:val="el-GR"/>
        </w:rPr>
        <w:t>4 του</w:t>
      </w:r>
      <w:r>
        <w:rPr>
          <w:rFonts w:asciiTheme="minorHAnsi" w:hAnsiTheme="minorHAnsi"/>
          <w:szCs w:val="24"/>
          <w:lang w:val="el-GR"/>
        </w:rPr>
        <w:t xml:space="preserve"> </w:t>
      </w:r>
      <w:r w:rsidRPr="00DE6ABA">
        <w:rPr>
          <w:rFonts w:asciiTheme="minorHAnsi" w:hAnsiTheme="minorHAnsi"/>
          <w:szCs w:val="24"/>
          <w:lang w:val="el-GR"/>
        </w:rPr>
        <w:t>άρθρου 19 του ν. 4327/2015, τα οποία πρέπει να λάβει υπόψη ο σύλλογος διδασκόντων κατά τη</w:t>
      </w:r>
      <w:r>
        <w:rPr>
          <w:rFonts w:asciiTheme="minorHAnsi" w:hAnsiTheme="minorHAnsi"/>
          <w:szCs w:val="24"/>
          <w:lang w:val="el-GR"/>
        </w:rPr>
        <w:t xml:space="preserve"> </w:t>
      </w:r>
      <w:r w:rsidRPr="00DE6ABA">
        <w:rPr>
          <w:rFonts w:asciiTheme="minorHAnsi" w:hAnsiTheme="minorHAnsi"/>
          <w:szCs w:val="24"/>
          <w:lang w:val="el-GR"/>
        </w:rPr>
        <w:t>διαδικασία της μυστικής ψηφοφορίας.</w:t>
      </w:r>
      <w:r>
        <w:rPr>
          <w:rFonts w:asciiTheme="minorHAnsi" w:hAnsiTheme="minorHAnsi"/>
          <w:szCs w:val="24"/>
          <w:lang w:val="el-GR"/>
        </w:rPr>
        <w:t xml:space="preserve"> </w:t>
      </w:r>
    </w:p>
    <w:p w:rsidR="009D2C12" w:rsidRDefault="009D2C12" w:rsidP="00F1063E">
      <w:pPr>
        <w:jc w:val="center"/>
        <w:rPr>
          <w:rFonts w:asciiTheme="minorHAnsi" w:eastAsia="Calibri" w:hAnsiTheme="minorHAnsi" w:cs="Calibri-Bold"/>
          <w:b/>
          <w:bCs/>
          <w:szCs w:val="24"/>
          <w:u w:val="single"/>
          <w:lang w:val="el-GR"/>
        </w:rPr>
      </w:pPr>
    </w:p>
    <w:p w:rsidR="00E34F5A" w:rsidRDefault="00E34F5A" w:rsidP="00F1063E">
      <w:pPr>
        <w:jc w:val="center"/>
        <w:rPr>
          <w:rFonts w:asciiTheme="minorHAnsi" w:eastAsia="Calibri" w:hAnsiTheme="minorHAnsi" w:cs="Calibri-Bold"/>
          <w:b/>
          <w:bCs/>
          <w:szCs w:val="24"/>
          <w:u w:val="single"/>
          <w:lang w:val="el-GR"/>
        </w:rPr>
      </w:pPr>
    </w:p>
    <w:p w:rsidR="00F1063E" w:rsidRDefault="00B5474E" w:rsidP="00F1063E">
      <w:pPr>
        <w:jc w:val="center"/>
        <w:rPr>
          <w:rFonts w:asciiTheme="minorHAnsi" w:eastAsia="Calibri" w:hAnsiTheme="minorHAnsi" w:cs="Calibri-Bold"/>
          <w:b/>
          <w:bCs/>
          <w:szCs w:val="24"/>
          <w:u w:val="single"/>
          <w:lang w:val="el-GR"/>
        </w:rPr>
      </w:pPr>
      <w:r>
        <w:rPr>
          <w:rFonts w:asciiTheme="minorHAnsi" w:eastAsia="Calibri" w:hAnsiTheme="minorHAnsi" w:cs="Calibri-Bold"/>
          <w:b/>
          <w:bCs/>
          <w:szCs w:val="24"/>
          <w:u w:val="single"/>
          <w:lang w:val="el-GR"/>
        </w:rPr>
        <w:t>Πίνακε</w:t>
      </w:r>
      <w:r w:rsidR="00F1063E" w:rsidRPr="00F1063E">
        <w:rPr>
          <w:rFonts w:asciiTheme="minorHAnsi" w:eastAsia="Calibri" w:hAnsiTheme="minorHAnsi" w:cs="Calibri-Bold"/>
          <w:b/>
          <w:bCs/>
          <w:szCs w:val="24"/>
          <w:u w:val="single"/>
          <w:lang w:val="el-GR"/>
        </w:rPr>
        <w:t>ς μοριοδότησης</w:t>
      </w:r>
    </w:p>
    <w:p w:rsidR="00F1063E" w:rsidRDefault="00F1063E" w:rsidP="00F1063E">
      <w:pPr>
        <w:jc w:val="center"/>
        <w:rPr>
          <w:rFonts w:asciiTheme="minorHAnsi" w:eastAsia="Calibri" w:hAnsiTheme="minorHAnsi" w:cs="Calibri-Bold"/>
          <w:b/>
          <w:bCs/>
          <w:szCs w:val="24"/>
          <w:u w:val="single"/>
          <w:lang w:val="el-GR"/>
        </w:rPr>
      </w:pPr>
    </w:p>
    <w:p w:rsidR="00E34F5A" w:rsidRPr="00F1063E" w:rsidRDefault="00E34F5A" w:rsidP="00F1063E">
      <w:pPr>
        <w:jc w:val="center"/>
        <w:rPr>
          <w:rFonts w:asciiTheme="minorHAnsi" w:eastAsia="Calibri" w:hAnsiTheme="minorHAnsi" w:cs="Calibri-Bold"/>
          <w:b/>
          <w:bCs/>
          <w:szCs w:val="24"/>
          <w:u w:val="single"/>
          <w:lang w:val="el-GR"/>
        </w:rPr>
      </w:pPr>
    </w:p>
    <w:p w:rsidR="006E783C" w:rsidRDefault="00F1063E" w:rsidP="00E34F5A">
      <w:pPr>
        <w:spacing w:line="360" w:lineRule="auto"/>
        <w:jc w:val="both"/>
        <w:rPr>
          <w:rFonts w:asciiTheme="minorHAnsi" w:hAnsiTheme="minorHAnsi"/>
          <w:szCs w:val="24"/>
          <w:lang w:val="el-GR"/>
        </w:rPr>
      </w:pPr>
      <w:r>
        <w:rPr>
          <w:rFonts w:asciiTheme="minorHAnsi" w:hAnsiTheme="minorHAnsi"/>
          <w:szCs w:val="24"/>
          <w:lang w:val="el-GR"/>
        </w:rPr>
        <w:tab/>
      </w:r>
      <w:r w:rsidRPr="00F1063E">
        <w:rPr>
          <w:rFonts w:asciiTheme="minorHAnsi" w:hAnsiTheme="minorHAnsi"/>
          <w:szCs w:val="24"/>
          <w:lang w:val="el-GR"/>
        </w:rPr>
        <w:t xml:space="preserve">Με ευθύνη της οικείας </w:t>
      </w:r>
      <w:r w:rsidR="00B5474E">
        <w:rPr>
          <w:rFonts w:asciiTheme="minorHAnsi" w:hAnsiTheme="minorHAnsi"/>
          <w:szCs w:val="24"/>
          <w:lang w:val="el-GR"/>
        </w:rPr>
        <w:t>Διεύθυνσης Εκπαίδευσης καταρτίζον</w:t>
      </w:r>
      <w:r w:rsidRPr="00F1063E">
        <w:rPr>
          <w:rFonts w:asciiTheme="minorHAnsi" w:hAnsiTheme="minorHAnsi"/>
          <w:szCs w:val="24"/>
          <w:lang w:val="el-GR"/>
        </w:rPr>
        <w:t>ται</w:t>
      </w:r>
      <w:r w:rsidR="006E783C">
        <w:rPr>
          <w:rFonts w:asciiTheme="minorHAnsi" w:hAnsiTheme="minorHAnsi"/>
          <w:szCs w:val="24"/>
          <w:lang w:val="el-GR"/>
        </w:rPr>
        <w:t>:</w:t>
      </w:r>
    </w:p>
    <w:p w:rsidR="006E783C" w:rsidRDefault="006E783C" w:rsidP="006E783C">
      <w:pPr>
        <w:pStyle w:val="a4"/>
        <w:numPr>
          <w:ilvl w:val="0"/>
          <w:numId w:val="20"/>
        </w:numPr>
        <w:spacing w:line="360" w:lineRule="auto"/>
        <w:jc w:val="both"/>
        <w:rPr>
          <w:rFonts w:asciiTheme="minorHAnsi" w:hAnsiTheme="minorHAnsi"/>
          <w:szCs w:val="24"/>
          <w:lang w:val="el-GR"/>
        </w:rPr>
      </w:pPr>
      <w:r w:rsidRPr="006E783C">
        <w:rPr>
          <w:rFonts w:asciiTheme="minorHAnsi" w:hAnsiTheme="minorHAnsi"/>
          <w:szCs w:val="24"/>
          <w:lang w:val="el-GR"/>
        </w:rPr>
        <w:t xml:space="preserve">ο </w:t>
      </w:r>
      <w:r w:rsidRPr="006E783C">
        <w:rPr>
          <w:rFonts w:asciiTheme="minorHAnsi" w:hAnsiTheme="minorHAnsi"/>
          <w:b/>
          <w:szCs w:val="24"/>
          <w:u w:val="single"/>
          <w:lang w:val="el-GR"/>
        </w:rPr>
        <w:t>Πίνακας υποψηφίων</w:t>
      </w:r>
      <w:r>
        <w:rPr>
          <w:rFonts w:asciiTheme="minorHAnsi" w:hAnsiTheme="minorHAnsi"/>
          <w:szCs w:val="24"/>
          <w:lang w:val="el-GR"/>
        </w:rPr>
        <w:t xml:space="preserve"> </w:t>
      </w:r>
      <w:r w:rsidR="00B5474E">
        <w:rPr>
          <w:rFonts w:asciiTheme="minorHAnsi" w:hAnsiTheme="minorHAnsi"/>
          <w:szCs w:val="24"/>
          <w:lang w:val="el-GR"/>
        </w:rPr>
        <w:t xml:space="preserve">και ο </w:t>
      </w:r>
      <w:r w:rsidR="00B5474E" w:rsidRPr="00B5474E">
        <w:rPr>
          <w:rFonts w:asciiTheme="minorHAnsi" w:hAnsiTheme="minorHAnsi"/>
          <w:b/>
          <w:szCs w:val="24"/>
          <w:u w:val="single"/>
          <w:lang w:val="el-GR"/>
        </w:rPr>
        <w:t>Πίνακας αντικειμενικών μορίων</w:t>
      </w:r>
      <w:r w:rsidR="00B5474E">
        <w:rPr>
          <w:rFonts w:asciiTheme="minorHAnsi" w:hAnsiTheme="minorHAnsi"/>
          <w:szCs w:val="24"/>
          <w:lang w:val="el-GR"/>
        </w:rPr>
        <w:t xml:space="preserve"> </w:t>
      </w:r>
      <w:r>
        <w:rPr>
          <w:rFonts w:asciiTheme="minorHAnsi" w:hAnsiTheme="minorHAnsi"/>
          <w:szCs w:val="24"/>
          <w:lang w:val="el-GR"/>
        </w:rPr>
        <w:t xml:space="preserve">με δυνατότητα υποβολής ενστάσεων από </w:t>
      </w:r>
      <w:r w:rsidRPr="006E783C">
        <w:rPr>
          <w:rFonts w:asciiTheme="minorHAnsi" w:hAnsiTheme="minorHAnsi"/>
          <w:b/>
          <w:szCs w:val="24"/>
          <w:lang w:val="el-GR"/>
        </w:rPr>
        <w:t>8/10/2015</w:t>
      </w:r>
      <w:r>
        <w:rPr>
          <w:rFonts w:asciiTheme="minorHAnsi" w:hAnsiTheme="minorHAnsi"/>
          <w:szCs w:val="24"/>
          <w:lang w:val="el-GR"/>
        </w:rPr>
        <w:t xml:space="preserve"> έως </w:t>
      </w:r>
      <w:r w:rsidRPr="006E783C">
        <w:rPr>
          <w:rFonts w:asciiTheme="minorHAnsi" w:hAnsiTheme="minorHAnsi"/>
          <w:b/>
          <w:szCs w:val="24"/>
          <w:lang w:val="el-GR"/>
        </w:rPr>
        <w:t>12/10/2015</w:t>
      </w:r>
    </w:p>
    <w:p w:rsidR="00F1063E" w:rsidRPr="006E783C" w:rsidRDefault="00F1063E" w:rsidP="006E783C">
      <w:pPr>
        <w:pStyle w:val="a4"/>
        <w:numPr>
          <w:ilvl w:val="0"/>
          <w:numId w:val="20"/>
        </w:numPr>
        <w:spacing w:line="360" w:lineRule="auto"/>
        <w:jc w:val="both"/>
        <w:rPr>
          <w:rFonts w:asciiTheme="minorHAnsi" w:hAnsiTheme="minorHAnsi"/>
          <w:szCs w:val="24"/>
          <w:lang w:val="el-GR"/>
        </w:rPr>
      </w:pPr>
      <w:r w:rsidRPr="006E783C">
        <w:rPr>
          <w:rFonts w:asciiTheme="minorHAnsi" w:hAnsiTheme="minorHAnsi"/>
          <w:szCs w:val="24"/>
          <w:lang w:val="el-GR"/>
        </w:rPr>
        <w:t xml:space="preserve">ο </w:t>
      </w:r>
      <w:r w:rsidR="00B5474E" w:rsidRPr="00B5474E">
        <w:rPr>
          <w:rFonts w:asciiTheme="minorHAnsi" w:hAnsiTheme="minorHAnsi"/>
          <w:b/>
          <w:szCs w:val="24"/>
          <w:u w:val="single"/>
          <w:lang w:val="el-GR"/>
        </w:rPr>
        <w:t>Τ</w:t>
      </w:r>
      <w:r w:rsidRPr="00B5474E">
        <w:rPr>
          <w:rFonts w:asciiTheme="minorHAnsi" w:hAnsiTheme="minorHAnsi"/>
          <w:b/>
          <w:szCs w:val="24"/>
          <w:u w:val="single"/>
          <w:lang w:val="el-GR"/>
        </w:rPr>
        <w:t xml:space="preserve">ελικός </w:t>
      </w:r>
      <w:r w:rsidR="00B5474E" w:rsidRPr="00B5474E">
        <w:rPr>
          <w:rFonts w:asciiTheme="minorHAnsi" w:hAnsiTheme="minorHAnsi"/>
          <w:b/>
          <w:szCs w:val="24"/>
          <w:u w:val="single"/>
          <w:lang w:val="el-GR"/>
        </w:rPr>
        <w:t>Π</w:t>
      </w:r>
      <w:r w:rsidRPr="00B5474E">
        <w:rPr>
          <w:rFonts w:asciiTheme="minorHAnsi" w:hAnsiTheme="minorHAnsi"/>
          <w:b/>
          <w:szCs w:val="24"/>
          <w:u w:val="single"/>
          <w:lang w:val="el-GR"/>
        </w:rPr>
        <w:t>ίνακας</w:t>
      </w:r>
      <w:r w:rsidRPr="006E783C">
        <w:rPr>
          <w:rFonts w:asciiTheme="minorHAnsi" w:hAnsiTheme="minorHAnsi"/>
          <w:szCs w:val="24"/>
          <w:lang w:val="el-GR"/>
        </w:rPr>
        <w:t xml:space="preserve"> υποψηφίων που περιλαμβάνει το άθροισμα της μοριοδότησης της επιστημονικής – παιδαγωγικής συγκρότησης και κατάρτισης, της υπηρεσιακής κατάστασης διοικητικής και καθοδηγητικής εμπειρίας καθώς και της μοριοδότησης από την μυστική ψηφ</w:t>
      </w:r>
      <w:r w:rsidR="00B5474E">
        <w:rPr>
          <w:rFonts w:asciiTheme="minorHAnsi" w:hAnsiTheme="minorHAnsi"/>
          <w:szCs w:val="24"/>
          <w:lang w:val="el-GR"/>
        </w:rPr>
        <w:t xml:space="preserve">οφορία του συλλόγου διδασκόντων, με δυνατότητα υποβολής ενστάσεων από </w:t>
      </w:r>
      <w:r w:rsidR="00B5474E">
        <w:rPr>
          <w:rFonts w:asciiTheme="minorHAnsi" w:hAnsiTheme="minorHAnsi"/>
          <w:b/>
          <w:szCs w:val="24"/>
          <w:lang w:val="el-GR"/>
        </w:rPr>
        <w:t>16</w:t>
      </w:r>
      <w:r w:rsidR="00B5474E" w:rsidRPr="006E783C">
        <w:rPr>
          <w:rFonts w:asciiTheme="minorHAnsi" w:hAnsiTheme="minorHAnsi"/>
          <w:b/>
          <w:szCs w:val="24"/>
          <w:lang w:val="el-GR"/>
        </w:rPr>
        <w:t>/10/2015</w:t>
      </w:r>
      <w:r w:rsidR="00B5474E">
        <w:rPr>
          <w:rFonts w:asciiTheme="minorHAnsi" w:hAnsiTheme="minorHAnsi"/>
          <w:szCs w:val="24"/>
          <w:lang w:val="el-GR"/>
        </w:rPr>
        <w:t xml:space="preserve"> έως </w:t>
      </w:r>
      <w:r w:rsidR="00B5474E">
        <w:rPr>
          <w:rFonts w:asciiTheme="minorHAnsi" w:hAnsiTheme="minorHAnsi"/>
          <w:b/>
          <w:szCs w:val="24"/>
          <w:lang w:val="el-GR"/>
        </w:rPr>
        <w:t>20</w:t>
      </w:r>
      <w:r w:rsidR="00B5474E" w:rsidRPr="006E783C">
        <w:rPr>
          <w:rFonts w:asciiTheme="minorHAnsi" w:hAnsiTheme="minorHAnsi"/>
          <w:b/>
          <w:szCs w:val="24"/>
          <w:lang w:val="el-GR"/>
        </w:rPr>
        <w:t>/10/2015</w:t>
      </w:r>
    </w:p>
    <w:p w:rsidR="00F1063E" w:rsidRDefault="00F1063E" w:rsidP="00E34F5A">
      <w:pPr>
        <w:spacing w:line="360" w:lineRule="auto"/>
        <w:jc w:val="both"/>
        <w:rPr>
          <w:rFonts w:asciiTheme="minorHAnsi" w:hAnsiTheme="minorHAnsi"/>
          <w:szCs w:val="24"/>
          <w:lang w:val="el-GR"/>
        </w:rPr>
      </w:pPr>
      <w:r>
        <w:rPr>
          <w:rFonts w:asciiTheme="minorHAnsi" w:hAnsiTheme="minorHAnsi"/>
          <w:szCs w:val="24"/>
          <w:lang w:val="el-GR"/>
        </w:rPr>
        <w:tab/>
        <w:t>Ο</w:t>
      </w:r>
      <w:r w:rsidR="00B5474E">
        <w:rPr>
          <w:rFonts w:asciiTheme="minorHAnsi" w:hAnsiTheme="minorHAnsi"/>
          <w:szCs w:val="24"/>
          <w:lang w:val="el-GR"/>
        </w:rPr>
        <w:t>ι</w:t>
      </w:r>
      <w:r w:rsidRPr="00F1063E">
        <w:rPr>
          <w:rFonts w:asciiTheme="minorHAnsi" w:hAnsiTheme="minorHAnsi"/>
          <w:szCs w:val="24"/>
          <w:lang w:val="el-GR"/>
        </w:rPr>
        <w:t xml:space="preserve"> ανωτέρω πίνακ</w:t>
      </w:r>
      <w:r w:rsidR="00B5474E">
        <w:rPr>
          <w:rFonts w:asciiTheme="minorHAnsi" w:hAnsiTheme="minorHAnsi"/>
          <w:szCs w:val="24"/>
          <w:lang w:val="el-GR"/>
        </w:rPr>
        <w:t>ες αναρτών</w:t>
      </w:r>
      <w:r w:rsidRPr="00F1063E">
        <w:rPr>
          <w:rFonts w:asciiTheme="minorHAnsi" w:hAnsiTheme="minorHAnsi"/>
          <w:szCs w:val="24"/>
          <w:lang w:val="el-GR"/>
        </w:rPr>
        <w:t>ται στην ιστ</w:t>
      </w:r>
      <w:r>
        <w:rPr>
          <w:rFonts w:asciiTheme="minorHAnsi" w:hAnsiTheme="minorHAnsi"/>
          <w:szCs w:val="24"/>
          <w:lang w:val="el-GR"/>
        </w:rPr>
        <w:t>οσελίδα της</w:t>
      </w:r>
      <w:r w:rsidR="00B5474E">
        <w:rPr>
          <w:rFonts w:asciiTheme="minorHAnsi" w:hAnsiTheme="minorHAnsi"/>
          <w:szCs w:val="24"/>
          <w:lang w:val="el-GR"/>
        </w:rPr>
        <w:t xml:space="preserve"> Διεύθυνσης.</w:t>
      </w:r>
    </w:p>
    <w:p w:rsidR="00F1063E" w:rsidRDefault="00F1063E" w:rsidP="00E34F5A">
      <w:pPr>
        <w:spacing w:line="360" w:lineRule="auto"/>
        <w:jc w:val="both"/>
        <w:rPr>
          <w:rFonts w:asciiTheme="minorHAnsi" w:hAnsiTheme="minorHAnsi"/>
          <w:szCs w:val="24"/>
          <w:lang w:val="el-GR"/>
        </w:rPr>
      </w:pPr>
      <w:r>
        <w:rPr>
          <w:rFonts w:asciiTheme="minorHAnsi" w:hAnsiTheme="minorHAnsi"/>
          <w:szCs w:val="24"/>
          <w:lang w:val="el-GR"/>
        </w:rPr>
        <w:lastRenderedPageBreak/>
        <w:tab/>
      </w:r>
      <w:r w:rsidRPr="00F1063E">
        <w:rPr>
          <w:rFonts w:asciiTheme="minorHAnsi" w:hAnsiTheme="minorHAnsi"/>
          <w:szCs w:val="24"/>
          <w:lang w:val="el-GR"/>
        </w:rPr>
        <w:t xml:space="preserve">Μετά την εκδίκαση των ενστάσεων από το διευρυμένο οικείο ΠΥΣΔΕ ο </w:t>
      </w:r>
      <w:r w:rsidR="00B5474E">
        <w:rPr>
          <w:rFonts w:asciiTheme="minorHAnsi" w:hAnsiTheme="minorHAnsi"/>
          <w:szCs w:val="24"/>
          <w:lang w:val="el-GR"/>
        </w:rPr>
        <w:t>τελικός</w:t>
      </w:r>
      <w:r>
        <w:rPr>
          <w:rFonts w:asciiTheme="minorHAnsi" w:hAnsiTheme="minorHAnsi"/>
          <w:szCs w:val="24"/>
          <w:lang w:val="el-GR"/>
        </w:rPr>
        <w:t xml:space="preserve"> </w:t>
      </w:r>
      <w:r w:rsidRPr="00F1063E">
        <w:rPr>
          <w:rFonts w:asciiTheme="minorHAnsi" w:hAnsiTheme="minorHAnsi"/>
          <w:szCs w:val="24"/>
          <w:lang w:val="el-GR"/>
        </w:rPr>
        <w:t>πίνακ</w:t>
      </w:r>
      <w:r>
        <w:rPr>
          <w:rFonts w:asciiTheme="minorHAnsi" w:hAnsiTheme="minorHAnsi"/>
          <w:szCs w:val="24"/>
          <w:lang w:val="el-GR"/>
        </w:rPr>
        <w:t>α</w:t>
      </w:r>
      <w:r w:rsidRPr="00F1063E">
        <w:rPr>
          <w:rFonts w:asciiTheme="minorHAnsi" w:hAnsiTheme="minorHAnsi"/>
          <w:szCs w:val="24"/>
          <w:lang w:val="el-GR"/>
        </w:rPr>
        <w:t>ς υποβάλλ</w:t>
      </w:r>
      <w:r>
        <w:rPr>
          <w:rFonts w:asciiTheme="minorHAnsi" w:hAnsiTheme="minorHAnsi"/>
          <w:szCs w:val="24"/>
          <w:lang w:val="el-GR"/>
        </w:rPr>
        <w:t>εται</w:t>
      </w:r>
      <w:r w:rsidRPr="00F1063E">
        <w:rPr>
          <w:rFonts w:asciiTheme="minorHAnsi" w:hAnsiTheme="minorHAnsi"/>
          <w:szCs w:val="24"/>
          <w:lang w:val="el-GR"/>
        </w:rPr>
        <w:t xml:space="preserve"> προς κύρωση στον οικείο Περιφερειακό Διευθυντή Εκπαίδευσης και</w:t>
      </w:r>
      <w:r>
        <w:rPr>
          <w:rFonts w:asciiTheme="minorHAnsi" w:hAnsiTheme="minorHAnsi"/>
          <w:szCs w:val="24"/>
          <w:lang w:val="el-GR"/>
        </w:rPr>
        <w:t xml:space="preserve"> αναρτά</w:t>
      </w:r>
      <w:r w:rsidRPr="00F1063E">
        <w:rPr>
          <w:rFonts w:asciiTheme="minorHAnsi" w:hAnsiTheme="minorHAnsi"/>
          <w:szCs w:val="24"/>
          <w:lang w:val="el-GR"/>
        </w:rPr>
        <w:t>ται στην ιστοσελίδα της Διεύθυνσης</w:t>
      </w:r>
      <w:r>
        <w:rPr>
          <w:rFonts w:asciiTheme="minorHAnsi" w:hAnsiTheme="minorHAnsi"/>
          <w:szCs w:val="24"/>
          <w:lang w:val="el-GR"/>
        </w:rPr>
        <w:t>.</w:t>
      </w:r>
    </w:p>
    <w:p w:rsidR="00DE6ABA" w:rsidRPr="00F1063E" w:rsidRDefault="00F1063E" w:rsidP="00F1063E">
      <w:pPr>
        <w:spacing w:line="276" w:lineRule="auto"/>
        <w:jc w:val="both"/>
        <w:rPr>
          <w:rFonts w:asciiTheme="minorHAnsi" w:hAnsiTheme="minorHAnsi"/>
          <w:szCs w:val="24"/>
          <w:lang w:val="el-GR"/>
        </w:rPr>
      </w:pPr>
      <w:r>
        <w:rPr>
          <w:rFonts w:asciiTheme="minorHAnsi" w:hAnsiTheme="minorHAnsi"/>
          <w:szCs w:val="24"/>
          <w:lang w:val="el-GR"/>
        </w:rPr>
        <w:tab/>
      </w:r>
      <w:r w:rsidRPr="00F1063E">
        <w:rPr>
          <w:rFonts w:asciiTheme="minorHAnsi" w:hAnsiTheme="minorHAnsi"/>
          <w:szCs w:val="24"/>
          <w:lang w:val="el-GR"/>
        </w:rPr>
        <w:t>Παρακαλούνται οι Διευθυντές των Σχολικών Μονάδων να ενημερώσουν τους</w:t>
      </w:r>
      <w:r>
        <w:rPr>
          <w:rFonts w:asciiTheme="minorHAnsi" w:hAnsiTheme="minorHAnsi"/>
          <w:szCs w:val="24"/>
          <w:lang w:val="el-GR"/>
        </w:rPr>
        <w:t xml:space="preserve"> </w:t>
      </w:r>
      <w:r w:rsidR="00CA4DC2">
        <w:rPr>
          <w:rFonts w:asciiTheme="minorHAnsi" w:hAnsiTheme="minorHAnsi"/>
          <w:szCs w:val="24"/>
          <w:lang w:val="el-GR"/>
        </w:rPr>
        <w:t>εκπαιδευτικούς αρμοδιότητά</w:t>
      </w:r>
      <w:r w:rsidRPr="00F1063E">
        <w:rPr>
          <w:rFonts w:asciiTheme="minorHAnsi" w:hAnsiTheme="minorHAnsi"/>
          <w:szCs w:val="24"/>
          <w:lang w:val="el-GR"/>
        </w:rPr>
        <w:t xml:space="preserve">ς </w:t>
      </w:r>
      <w:r w:rsidR="00CA4DC2">
        <w:rPr>
          <w:rFonts w:asciiTheme="minorHAnsi" w:hAnsiTheme="minorHAnsi"/>
          <w:szCs w:val="24"/>
          <w:lang w:val="el-GR"/>
        </w:rPr>
        <w:t>τους με κάθε πρόσφορο τρόπο.</w:t>
      </w:r>
    </w:p>
    <w:p w:rsidR="00F1063E" w:rsidRDefault="00F1063E" w:rsidP="00A83DF4">
      <w:pPr>
        <w:rPr>
          <w:rFonts w:asciiTheme="minorHAnsi" w:hAnsiTheme="minorHAnsi"/>
          <w:sz w:val="22"/>
          <w:szCs w:val="22"/>
          <w:lang w:val="el-GR"/>
        </w:rPr>
      </w:pPr>
    </w:p>
    <w:p w:rsidR="00E34F5A" w:rsidRDefault="00E34F5A" w:rsidP="00A83DF4">
      <w:pPr>
        <w:rPr>
          <w:rFonts w:asciiTheme="minorHAnsi" w:hAnsiTheme="minorHAnsi"/>
          <w:sz w:val="22"/>
          <w:szCs w:val="22"/>
          <w:lang w:val="el-GR"/>
        </w:rPr>
      </w:pPr>
    </w:p>
    <w:p w:rsidR="00050A93" w:rsidRDefault="002D0BA4" w:rsidP="00A83DF4">
      <w:pPr>
        <w:rPr>
          <w:rFonts w:asciiTheme="minorHAnsi" w:hAnsiTheme="minorHAnsi"/>
          <w:sz w:val="22"/>
          <w:szCs w:val="22"/>
          <w:lang w:val="el-GR"/>
        </w:rPr>
      </w:pPr>
      <w:r w:rsidRPr="002D0BA4">
        <w:rPr>
          <w:lang w:val="el-GR"/>
        </w:rPr>
        <w:pict>
          <v:shape id="_x0000_s1029" type="#_x0000_t202" style="position:absolute;margin-left:208.2pt;margin-top:.55pt;width:246.35pt;height:85.25pt;z-index:251658752;mso-width-relative:margin;mso-height-relative:margin" stroked="f">
            <v:textbox style="mso-next-textbox:#_x0000_s1029">
              <w:txbxContent>
                <w:p w:rsidR="00092F8E" w:rsidRDefault="00092F8E" w:rsidP="00F7655C">
                  <w:pPr>
                    <w:jc w:val="center"/>
                    <w:rPr>
                      <w:rFonts w:asciiTheme="minorHAnsi" w:hAnsiTheme="minorHAnsi"/>
                      <w:b/>
                      <w:sz w:val="22"/>
                      <w:szCs w:val="22"/>
                      <w:lang w:val="el-GR"/>
                    </w:rPr>
                  </w:pPr>
                  <w:r>
                    <w:rPr>
                      <w:rFonts w:asciiTheme="minorHAnsi" w:hAnsiTheme="minorHAnsi"/>
                      <w:b/>
                      <w:sz w:val="22"/>
                      <w:szCs w:val="22"/>
                      <w:lang w:val="el-GR"/>
                    </w:rPr>
                    <w:t>Ο Διευθυντής Δευτεροβάθμιας Εκπαίδευσης</w:t>
                  </w:r>
                </w:p>
                <w:p w:rsidR="00092F8E" w:rsidRDefault="00092F8E" w:rsidP="00F7655C">
                  <w:pPr>
                    <w:jc w:val="center"/>
                    <w:rPr>
                      <w:rFonts w:asciiTheme="minorHAnsi" w:hAnsiTheme="minorHAnsi"/>
                      <w:b/>
                      <w:sz w:val="22"/>
                      <w:szCs w:val="22"/>
                      <w:lang w:val="el-GR"/>
                    </w:rPr>
                  </w:pPr>
                  <w:r>
                    <w:rPr>
                      <w:rFonts w:asciiTheme="minorHAnsi" w:hAnsiTheme="minorHAnsi"/>
                      <w:b/>
                      <w:sz w:val="22"/>
                      <w:szCs w:val="22"/>
                      <w:lang w:val="el-GR"/>
                    </w:rPr>
                    <w:t>Π.Ε. Κοζάνης</w:t>
                  </w:r>
                </w:p>
                <w:p w:rsidR="00092F8E" w:rsidRDefault="00092F8E" w:rsidP="00F7655C">
                  <w:pPr>
                    <w:jc w:val="center"/>
                    <w:rPr>
                      <w:rFonts w:asciiTheme="minorHAnsi" w:hAnsiTheme="minorHAnsi"/>
                      <w:b/>
                      <w:sz w:val="22"/>
                      <w:szCs w:val="22"/>
                      <w:lang w:val="el-GR"/>
                    </w:rPr>
                  </w:pPr>
                </w:p>
                <w:p w:rsidR="00092F8E" w:rsidRDefault="00092F8E" w:rsidP="00F7655C">
                  <w:pPr>
                    <w:jc w:val="center"/>
                    <w:rPr>
                      <w:rFonts w:asciiTheme="minorHAnsi" w:hAnsiTheme="minorHAnsi"/>
                      <w:b/>
                      <w:sz w:val="22"/>
                      <w:szCs w:val="22"/>
                      <w:lang w:val="el-GR"/>
                    </w:rPr>
                  </w:pPr>
                </w:p>
                <w:p w:rsidR="00092F8E" w:rsidRDefault="00092F8E" w:rsidP="00F7655C">
                  <w:pPr>
                    <w:pStyle w:val="3"/>
                    <w:spacing w:after="0"/>
                    <w:ind w:right="59"/>
                    <w:jc w:val="center"/>
                    <w:rPr>
                      <w:rFonts w:asciiTheme="minorHAnsi" w:eastAsia="Times New Roman" w:hAnsiTheme="minorHAnsi" w:cs="Tahoma"/>
                      <w:b/>
                      <w:sz w:val="22"/>
                      <w:szCs w:val="22"/>
                      <w:lang w:val="el-GR"/>
                    </w:rPr>
                  </w:pPr>
                  <w:r>
                    <w:rPr>
                      <w:rFonts w:asciiTheme="minorHAnsi" w:eastAsia="Times New Roman" w:hAnsiTheme="minorHAnsi" w:cs="Tahoma"/>
                      <w:b/>
                      <w:sz w:val="22"/>
                      <w:szCs w:val="22"/>
                      <w:lang w:val="el-GR"/>
                    </w:rPr>
                    <w:t>Δρ. Σαββιλωτίδης Κοσμάς</w:t>
                  </w:r>
                </w:p>
                <w:p w:rsidR="00092F8E" w:rsidRDefault="00092F8E" w:rsidP="00F7655C">
                  <w:pPr>
                    <w:jc w:val="center"/>
                  </w:pPr>
                  <w:r>
                    <w:rPr>
                      <w:rFonts w:asciiTheme="minorHAnsi" w:eastAsia="Times New Roman" w:hAnsiTheme="minorHAnsi" w:cs="Tahoma"/>
                      <w:b/>
                      <w:sz w:val="22"/>
                      <w:szCs w:val="22"/>
                      <w:lang w:val="el-GR"/>
                    </w:rPr>
                    <w:t>Φυσικός</w:t>
                  </w:r>
                </w:p>
                <w:p w:rsidR="00092F8E" w:rsidRPr="00882B7B" w:rsidRDefault="00092F8E" w:rsidP="00882B7B">
                  <w:pPr>
                    <w:jc w:val="center"/>
                  </w:pPr>
                </w:p>
              </w:txbxContent>
            </v:textbox>
          </v:shape>
        </w:pict>
      </w:r>
    </w:p>
    <w:p w:rsidR="00A373DE" w:rsidRDefault="00A373DE" w:rsidP="00A83DF4">
      <w:pPr>
        <w:rPr>
          <w:rFonts w:asciiTheme="minorHAnsi" w:hAnsiTheme="minorHAnsi"/>
          <w:sz w:val="22"/>
          <w:szCs w:val="22"/>
          <w:lang w:val="el-GR"/>
        </w:rPr>
      </w:pPr>
    </w:p>
    <w:p w:rsidR="00696DF6" w:rsidRDefault="00696DF6" w:rsidP="00A83DF4">
      <w:pPr>
        <w:rPr>
          <w:rFonts w:asciiTheme="minorHAnsi" w:hAnsiTheme="minorHAnsi"/>
          <w:sz w:val="22"/>
          <w:szCs w:val="22"/>
          <w:lang w:val="el-GR"/>
        </w:rPr>
      </w:pPr>
    </w:p>
    <w:p w:rsidR="00696DF6" w:rsidRDefault="00696DF6" w:rsidP="00A83DF4">
      <w:pPr>
        <w:rPr>
          <w:rFonts w:asciiTheme="minorHAnsi" w:hAnsiTheme="minorHAnsi"/>
          <w:sz w:val="22"/>
          <w:szCs w:val="22"/>
          <w:lang w:val="el-GR"/>
        </w:rPr>
      </w:pPr>
    </w:p>
    <w:p w:rsidR="00E34F5A" w:rsidRDefault="00E34F5A" w:rsidP="00A83DF4">
      <w:pPr>
        <w:rPr>
          <w:rFonts w:asciiTheme="minorHAnsi" w:hAnsiTheme="minorHAnsi"/>
          <w:sz w:val="22"/>
          <w:szCs w:val="22"/>
          <w:lang w:val="el-GR"/>
        </w:rPr>
      </w:pPr>
    </w:p>
    <w:p w:rsidR="00E34F5A" w:rsidRDefault="00E34F5A" w:rsidP="00A83DF4">
      <w:pPr>
        <w:rPr>
          <w:rFonts w:asciiTheme="minorHAnsi" w:hAnsiTheme="minorHAnsi"/>
          <w:sz w:val="22"/>
          <w:szCs w:val="22"/>
          <w:lang w:val="el-GR"/>
        </w:rPr>
      </w:pPr>
    </w:p>
    <w:p w:rsidR="00E34F5A" w:rsidRDefault="00E34F5A" w:rsidP="00A83DF4">
      <w:pPr>
        <w:rPr>
          <w:rFonts w:asciiTheme="minorHAnsi" w:hAnsiTheme="minorHAnsi"/>
          <w:sz w:val="22"/>
          <w:szCs w:val="22"/>
          <w:lang w:val="el-GR"/>
        </w:rPr>
      </w:pPr>
    </w:p>
    <w:p w:rsidR="00E34F5A" w:rsidRDefault="00E34F5A" w:rsidP="00A83DF4">
      <w:pPr>
        <w:rPr>
          <w:rFonts w:asciiTheme="minorHAnsi" w:hAnsiTheme="minorHAnsi"/>
          <w:sz w:val="22"/>
          <w:szCs w:val="22"/>
          <w:lang w:val="el-GR"/>
        </w:rPr>
      </w:pPr>
    </w:p>
    <w:p w:rsidR="00F02678" w:rsidRPr="00F1063E" w:rsidRDefault="00F1063E" w:rsidP="00A83DF4">
      <w:pPr>
        <w:rPr>
          <w:rFonts w:asciiTheme="minorHAnsi" w:hAnsiTheme="minorHAnsi"/>
          <w:sz w:val="22"/>
          <w:szCs w:val="22"/>
          <w:u w:val="single"/>
          <w:lang w:val="el-GR"/>
        </w:rPr>
      </w:pPr>
      <w:r w:rsidRPr="00F1063E">
        <w:rPr>
          <w:rFonts w:asciiTheme="minorHAnsi" w:eastAsia="Calibri" w:hAnsiTheme="minorHAnsi" w:cs="Calibri-Bold"/>
          <w:b/>
          <w:bCs/>
          <w:sz w:val="18"/>
          <w:szCs w:val="18"/>
          <w:u w:val="single"/>
          <w:lang w:val="el-GR"/>
        </w:rPr>
        <w:t>Συνημμένα :</w:t>
      </w:r>
    </w:p>
    <w:p w:rsidR="00F02678" w:rsidRPr="003009D1" w:rsidRDefault="00F1063E" w:rsidP="00F1063E">
      <w:pPr>
        <w:pStyle w:val="a4"/>
        <w:numPr>
          <w:ilvl w:val="0"/>
          <w:numId w:val="19"/>
        </w:numPr>
        <w:rPr>
          <w:rFonts w:asciiTheme="minorHAnsi" w:hAnsiTheme="minorHAnsi"/>
          <w:sz w:val="18"/>
          <w:szCs w:val="18"/>
          <w:lang w:val="el-GR"/>
        </w:rPr>
      </w:pPr>
      <w:r w:rsidRPr="003009D1">
        <w:rPr>
          <w:rFonts w:asciiTheme="minorHAnsi" w:hAnsiTheme="minorHAnsi" w:cstheme="minorHAnsi"/>
          <w:sz w:val="18"/>
          <w:szCs w:val="18"/>
          <w:lang w:val="el-GR"/>
        </w:rPr>
        <w:t>Ν.4327/2015 (Φ.Ε.Κ. 50 τ. Α'/14 - 5 - 2015)</w:t>
      </w:r>
    </w:p>
    <w:p w:rsidR="003009D1" w:rsidRDefault="003009D1" w:rsidP="00F1063E">
      <w:pPr>
        <w:pStyle w:val="a4"/>
        <w:numPr>
          <w:ilvl w:val="0"/>
          <w:numId w:val="19"/>
        </w:numPr>
        <w:rPr>
          <w:rFonts w:asciiTheme="minorHAnsi" w:hAnsiTheme="minorHAnsi"/>
          <w:sz w:val="18"/>
          <w:szCs w:val="18"/>
          <w:lang w:val="el-GR"/>
        </w:rPr>
      </w:pPr>
      <w:r w:rsidRPr="003009D1">
        <w:rPr>
          <w:rFonts w:asciiTheme="minorHAnsi" w:hAnsiTheme="minorHAnsi"/>
          <w:sz w:val="18"/>
          <w:szCs w:val="18"/>
          <w:lang w:val="el-GR"/>
        </w:rPr>
        <w:t>Φ.361.22/26/79840/Ε3/19 - 5 - 2015 (Φ.Ε.Κ. 915 τ. Β'/20-5-2015)</w:t>
      </w:r>
    </w:p>
    <w:p w:rsidR="003009D1" w:rsidRDefault="003009D1" w:rsidP="00F1063E">
      <w:pPr>
        <w:pStyle w:val="a4"/>
        <w:numPr>
          <w:ilvl w:val="0"/>
          <w:numId w:val="19"/>
        </w:numPr>
        <w:rPr>
          <w:rFonts w:asciiTheme="minorHAnsi" w:hAnsiTheme="minorHAnsi"/>
          <w:sz w:val="18"/>
          <w:szCs w:val="18"/>
          <w:lang w:val="el-GR"/>
        </w:rPr>
      </w:pPr>
      <w:r w:rsidRPr="003009D1">
        <w:rPr>
          <w:rFonts w:asciiTheme="minorHAnsi" w:hAnsiTheme="minorHAnsi"/>
          <w:sz w:val="18"/>
          <w:szCs w:val="18"/>
          <w:lang w:val="el-GR"/>
        </w:rPr>
        <w:t>Φ.361.22/27/80025/E3/19 - 5 - 2015 (ΑΔΑ: 6Ι5Β465ΦΘ3-ΨΕ2)</w:t>
      </w:r>
    </w:p>
    <w:p w:rsidR="003009D1" w:rsidRDefault="003009D1" w:rsidP="00F1063E">
      <w:pPr>
        <w:pStyle w:val="a4"/>
        <w:numPr>
          <w:ilvl w:val="0"/>
          <w:numId w:val="19"/>
        </w:numPr>
        <w:rPr>
          <w:rFonts w:asciiTheme="minorHAnsi" w:hAnsiTheme="minorHAnsi"/>
          <w:sz w:val="18"/>
          <w:szCs w:val="18"/>
          <w:lang w:val="el-GR"/>
        </w:rPr>
      </w:pPr>
      <w:r w:rsidRPr="003009D1">
        <w:rPr>
          <w:rFonts w:asciiTheme="minorHAnsi" w:hAnsiTheme="minorHAnsi"/>
          <w:sz w:val="18"/>
          <w:szCs w:val="18"/>
          <w:lang w:val="el-GR"/>
        </w:rPr>
        <w:t>Φ.361.22/31/81732/E3/21 - 5 - 2015 (ΑΔΑ: 60ΕΜ465ΦΘ3-Λ21)</w:t>
      </w:r>
    </w:p>
    <w:p w:rsidR="003009D1" w:rsidRDefault="003009D1" w:rsidP="00F1063E">
      <w:pPr>
        <w:pStyle w:val="a4"/>
        <w:numPr>
          <w:ilvl w:val="0"/>
          <w:numId w:val="19"/>
        </w:numPr>
        <w:rPr>
          <w:rFonts w:asciiTheme="minorHAnsi" w:hAnsiTheme="minorHAnsi"/>
          <w:sz w:val="18"/>
          <w:szCs w:val="18"/>
          <w:lang w:val="el-GR"/>
        </w:rPr>
      </w:pPr>
      <w:r w:rsidRPr="003009D1">
        <w:rPr>
          <w:rFonts w:asciiTheme="minorHAnsi" w:hAnsiTheme="minorHAnsi"/>
          <w:sz w:val="18"/>
          <w:szCs w:val="18"/>
          <w:lang w:val="el-GR"/>
        </w:rPr>
        <w:t>Φ.361.22/32/82432/Ε3/22 - 5 - 2015 (ΑΔΑ: Ω8ΥΝ465ΦΘ3-803)</w:t>
      </w:r>
    </w:p>
    <w:p w:rsidR="003009D1" w:rsidRDefault="003009D1" w:rsidP="00F1063E">
      <w:pPr>
        <w:pStyle w:val="a4"/>
        <w:numPr>
          <w:ilvl w:val="0"/>
          <w:numId w:val="19"/>
        </w:numPr>
        <w:rPr>
          <w:rFonts w:asciiTheme="minorHAnsi" w:hAnsiTheme="minorHAnsi"/>
          <w:sz w:val="18"/>
          <w:szCs w:val="18"/>
          <w:lang w:val="el-GR"/>
        </w:rPr>
      </w:pPr>
      <w:r w:rsidRPr="003009D1">
        <w:rPr>
          <w:rFonts w:asciiTheme="minorHAnsi" w:hAnsiTheme="minorHAnsi"/>
          <w:sz w:val="18"/>
          <w:szCs w:val="18"/>
          <w:lang w:val="el-GR"/>
        </w:rPr>
        <w:t>Φ.361.22/33/83657/Ε3/26 - 5 - 2015 (ΑΔΑ: 610I465ΦΘ3-8ΧΧ)</w:t>
      </w:r>
    </w:p>
    <w:p w:rsidR="003009D1" w:rsidRDefault="003009D1" w:rsidP="00F1063E">
      <w:pPr>
        <w:pStyle w:val="a4"/>
        <w:numPr>
          <w:ilvl w:val="0"/>
          <w:numId w:val="19"/>
        </w:numPr>
        <w:rPr>
          <w:rFonts w:asciiTheme="minorHAnsi" w:hAnsiTheme="minorHAnsi"/>
          <w:sz w:val="18"/>
          <w:szCs w:val="18"/>
          <w:lang w:val="el-GR"/>
        </w:rPr>
      </w:pPr>
      <w:r w:rsidRPr="003009D1">
        <w:rPr>
          <w:rFonts w:asciiTheme="minorHAnsi" w:hAnsiTheme="minorHAnsi"/>
          <w:sz w:val="18"/>
          <w:szCs w:val="18"/>
          <w:lang w:val="el-GR"/>
        </w:rPr>
        <w:t>Φ.361.22/34/85013/E3/28 - 5 - 2015 (ΑΔΑ: ΒΝΣΣ465ΦΘ3-ΙΡΨ)</w:t>
      </w:r>
    </w:p>
    <w:p w:rsidR="006A0C86" w:rsidRDefault="006A0C86" w:rsidP="00F1063E">
      <w:pPr>
        <w:pStyle w:val="a4"/>
        <w:numPr>
          <w:ilvl w:val="0"/>
          <w:numId w:val="19"/>
        </w:numPr>
        <w:rPr>
          <w:rFonts w:asciiTheme="minorHAnsi" w:hAnsiTheme="minorHAnsi"/>
          <w:sz w:val="18"/>
          <w:szCs w:val="18"/>
          <w:lang w:val="el-GR"/>
        </w:rPr>
      </w:pPr>
      <w:r w:rsidRPr="006A0C86">
        <w:rPr>
          <w:rFonts w:asciiTheme="minorHAnsi" w:hAnsiTheme="minorHAnsi"/>
          <w:sz w:val="18"/>
          <w:szCs w:val="18"/>
          <w:lang w:val="el-GR"/>
        </w:rPr>
        <w:t>Φ.361.22/39/87835/E3/03 - 06 - 2015 (ΑΔΑ: 70ΟΔ465ΦΘ3-0ΓΚ)</w:t>
      </w:r>
    </w:p>
    <w:p w:rsidR="006A0C86" w:rsidRDefault="006A0C86" w:rsidP="00F1063E">
      <w:pPr>
        <w:pStyle w:val="a4"/>
        <w:numPr>
          <w:ilvl w:val="0"/>
          <w:numId w:val="19"/>
        </w:numPr>
        <w:rPr>
          <w:rFonts w:asciiTheme="minorHAnsi" w:hAnsiTheme="minorHAnsi"/>
          <w:sz w:val="18"/>
          <w:szCs w:val="18"/>
          <w:lang w:val="el-GR"/>
        </w:rPr>
      </w:pPr>
      <w:r w:rsidRPr="006A0C86">
        <w:rPr>
          <w:rFonts w:asciiTheme="minorHAnsi" w:hAnsiTheme="minorHAnsi"/>
          <w:sz w:val="18"/>
          <w:szCs w:val="18"/>
          <w:lang w:val="el-GR"/>
        </w:rPr>
        <w:t>Φ.361.22/41/88606/E3/04 - 06 - 2015 (ΑΔΑ: 6302465ΦΘ3-ΨΑΘ)</w:t>
      </w:r>
    </w:p>
    <w:p w:rsidR="00094469" w:rsidRDefault="00094469" w:rsidP="00F1063E">
      <w:pPr>
        <w:pStyle w:val="a4"/>
        <w:numPr>
          <w:ilvl w:val="0"/>
          <w:numId w:val="19"/>
        </w:numPr>
        <w:rPr>
          <w:rFonts w:asciiTheme="minorHAnsi" w:hAnsiTheme="minorHAnsi"/>
          <w:sz w:val="18"/>
          <w:szCs w:val="18"/>
          <w:lang w:val="el-GR"/>
        </w:rPr>
      </w:pPr>
      <w:r w:rsidRPr="00094469">
        <w:rPr>
          <w:rFonts w:asciiTheme="minorHAnsi" w:hAnsiTheme="minorHAnsi"/>
          <w:sz w:val="18"/>
          <w:szCs w:val="18"/>
          <w:lang w:val="el-GR"/>
        </w:rPr>
        <w:t>Φ.361.22/42/90656/E3/09 - 06 - 2015 (ΑΔΑ: 7ΡΩΗ465ΦΘ3-Ι4Ω)</w:t>
      </w:r>
    </w:p>
    <w:p w:rsidR="00094469" w:rsidRDefault="00094469" w:rsidP="00F1063E">
      <w:pPr>
        <w:pStyle w:val="a4"/>
        <w:numPr>
          <w:ilvl w:val="0"/>
          <w:numId w:val="19"/>
        </w:numPr>
        <w:rPr>
          <w:rFonts w:asciiTheme="minorHAnsi" w:hAnsiTheme="minorHAnsi"/>
          <w:sz w:val="18"/>
          <w:szCs w:val="18"/>
          <w:lang w:val="el-GR"/>
        </w:rPr>
      </w:pPr>
      <w:r w:rsidRPr="00094469">
        <w:rPr>
          <w:rFonts w:asciiTheme="minorHAnsi" w:hAnsiTheme="minorHAnsi"/>
          <w:sz w:val="18"/>
          <w:szCs w:val="18"/>
          <w:lang w:val="el-GR"/>
        </w:rPr>
        <w:t>Φ.361.22/43/93214/E3/12 - 06 - 2015 (ΑΔΑ: Ω6ΟΩ465ΦΘ3-ΟΩΖ)</w:t>
      </w:r>
    </w:p>
    <w:p w:rsidR="00094469" w:rsidRPr="003009D1" w:rsidRDefault="00094469" w:rsidP="00F1063E">
      <w:pPr>
        <w:pStyle w:val="a4"/>
        <w:numPr>
          <w:ilvl w:val="0"/>
          <w:numId w:val="19"/>
        </w:numPr>
        <w:rPr>
          <w:rFonts w:asciiTheme="minorHAnsi" w:hAnsiTheme="minorHAnsi"/>
          <w:sz w:val="18"/>
          <w:szCs w:val="18"/>
          <w:lang w:val="el-GR"/>
        </w:rPr>
      </w:pPr>
      <w:r w:rsidRPr="00094469">
        <w:rPr>
          <w:rFonts w:asciiTheme="minorHAnsi" w:hAnsiTheme="minorHAnsi"/>
          <w:sz w:val="18"/>
          <w:szCs w:val="18"/>
          <w:lang w:val="el-GR"/>
        </w:rPr>
        <w:t>Φ.361.22/46/96167/Ε3/17 – 06 – 2015 (ΑΔΑ: ΩΝΦΡ465ΦΘ3-ΨΙΤ)</w:t>
      </w:r>
    </w:p>
    <w:sectPr w:rsidR="00094469" w:rsidRPr="003009D1" w:rsidSect="00495DFD">
      <w:pgSz w:w="11906" w:h="16838"/>
      <w:pgMar w:top="567" w:right="1134" w:bottom="66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97B"/>
    <w:multiLevelType w:val="hybridMultilevel"/>
    <w:tmpl w:val="57362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144220"/>
    <w:multiLevelType w:val="hybridMultilevel"/>
    <w:tmpl w:val="EBCA54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77532A"/>
    <w:multiLevelType w:val="hybridMultilevel"/>
    <w:tmpl w:val="DCD211E2"/>
    <w:lvl w:ilvl="0" w:tplc="0408000F">
      <w:start w:val="1"/>
      <w:numFmt w:val="decimal"/>
      <w:lvlText w:val="%1."/>
      <w:lvlJc w:val="left"/>
      <w:pPr>
        <w:ind w:left="1484" w:hanging="360"/>
      </w:pPr>
    </w:lvl>
    <w:lvl w:ilvl="1" w:tplc="04080019">
      <w:start w:val="1"/>
      <w:numFmt w:val="lowerLetter"/>
      <w:lvlText w:val="%2."/>
      <w:lvlJc w:val="left"/>
      <w:pPr>
        <w:ind w:left="2204" w:hanging="360"/>
      </w:pPr>
    </w:lvl>
    <w:lvl w:ilvl="2" w:tplc="0408001B" w:tentative="1">
      <w:start w:val="1"/>
      <w:numFmt w:val="lowerRoman"/>
      <w:lvlText w:val="%3."/>
      <w:lvlJc w:val="right"/>
      <w:pPr>
        <w:ind w:left="2924" w:hanging="180"/>
      </w:pPr>
    </w:lvl>
    <w:lvl w:ilvl="3" w:tplc="0408000F" w:tentative="1">
      <w:start w:val="1"/>
      <w:numFmt w:val="decimal"/>
      <w:lvlText w:val="%4."/>
      <w:lvlJc w:val="left"/>
      <w:pPr>
        <w:ind w:left="3644" w:hanging="360"/>
      </w:pPr>
    </w:lvl>
    <w:lvl w:ilvl="4" w:tplc="04080019" w:tentative="1">
      <w:start w:val="1"/>
      <w:numFmt w:val="lowerLetter"/>
      <w:lvlText w:val="%5."/>
      <w:lvlJc w:val="left"/>
      <w:pPr>
        <w:ind w:left="4364" w:hanging="360"/>
      </w:pPr>
    </w:lvl>
    <w:lvl w:ilvl="5" w:tplc="0408001B" w:tentative="1">
      <w:start w:val="1"/>
      <w:numFmt w:val="lowerRoman"/>
      <w:lvlText w:val="%6."/>
      <w:lvlJc w:val="right"/>
      <w:pPr>
        <w:ind w:left="5084" w:hanging="180"/>
      </w:pPr>
    </w:lvl>
    <w:lvl w:ilvl="6" w:tplc="0408000F" w:tentative="1">
      <w:start w:val="1"/>
      <w:numFmt w:val="decimal"/>
      <w:lvlText w:val="%7."/>
      <w:lvlJc w:val="left"/>
      <w:pPr>
        <w:ind w:left="5804" w:hanging="360"/>
      </w:pPr>
    </w:lvl>
    <w:lvl w:ilvl="7" w:tplc="04080019" w:tentative="1">
      <w:start w:val="1"/>
      <w:numFmt w:val="lowerLetter"/>
      <w:lvlText w:val="%8."/>
      <w:lvlJc w:val="left"/>
      <w:pPr>
        <w:ind w:left="6524" w:hanging="360"/>
      </w:pPr>
    </w:lvl>
    <w:lvl w:ilvl="8" w:tplc="0408001B" w:tentative="1">
      <w:start w:val="1"/>
      <w:numFmt w:val="lowerRoman"/>
      <w:lvlText w:val="%9."/>
      <w:lvlJc w:val="right"/>
      <w:pPr>
        <w:ind w:left="7244" w:hanging="180"/>
      </w:pPr>
    </w:lvl>
  </w:abstractNum>
  <w:abstractNum w:abstractNumId="3">
    <w:nsid w:val="1F4F48B5"/>
    <w:multiLevelType w:val="hybridMultilevel"/>
    <w:tmpl w:val="E070E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6E72DD"/>
    <w:multiLevelType w:val="hybridMultilevel"/>
    <w:tmpl w:val="C270E4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261A25"/>
    <w:multiLevelType w:val="hybridMultilevel"/>
    <w:tmpl w:val="D0D03610"/>
    <w:lvl w:ilvl="0" w:tplc="789C6560">
      <w:start w:val="1"/>
      <w:numFmt w:val="decimal"/>
      <w:lvlText w:val="%1."/>
      <w:lvlJc w:val="left"/>
      <w:pPr>
        <w:ind w:left="1353" w:hanging="360"/>
      </w:pPr>
      <w:rPr>
        <w:rFonts w:hint="default"/>
        <w:b/>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6">
    <w:nsid w:val="38BF3FC2"/>
    <w:multiLevelType w:val="hybridMultilevel"/>
    <w:tmpl w:val="48A689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B717D7"/>
    <w:multiLevelType w:val="hybridMultilevel"/>
    <w:tmpl w:val="DA3EF7D8"/>
    <w:lvl w:ilvl="0" w:tplc="D72C2BCA">
      <w:start w:val="1"/>
      <w:numFmt w:val="decimal"/>
      <w:lvlText w:val="%1."/>
      <w:lvlJc w:val="left"/>
      <w:pPr>
        <w:ind w:left="720" w:hanging="360"/>
      </w:pPr>
      <w:rPr>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C31274C"/>
    <w:multiLevelType w:val="hybridMultilevel"/>
    <w:tmpl w:val="B5389F18"/>
    <w:lvl w:ilvl="0" w:tplc="0408000F">
      <w:start w:val="1"/>
      <w:numFmt w:val="decimal"/>
      <w:lvlText w:val="%1."/>
      <w:lvlJc w:val="left"/>
      <w:pPr>
        <w:ind w:left="1470" w:hanging="360"/>
      </w:pPr>
    </w:lvl>
    <w:lvl w:ilvl="1" w:tplc="04080019" w:tentative="1">
      <w:start w:val="1"/>
      <w:numFmt w:val="lowerLetter"/>
      <w:lvlText w:val="%2."/>
      <w:lvlJc w:val="left"/>
      <w:pPr>
        <w:ind w:left="2190" w:hanging="360"/>
      </w:pPr>
    </w:lvl>
    <w:lvl w:ilvl="2" w:tplc="0408001B" w:tentative="1">
      <w:start w:val="1"/>
      <w:numFmt w:val="lowerRoman"/>
      <w:lvlText w:val="%3."/>
      <w:lvlJc w:val="right"/>
      <w:pPr>
        <w:ind w:left="2910" w:hanging="180"/>
      </w:pPr>
    </w:lvl>
    <w:lvl w:ilvl="3" w:tplc="0408000F" w:tentative="1">
      <w:start w:val="1"/>
      <w:numFmt w:val="decimal"/>
      <w:lvlText w:val="%4."/>
      <w:lvlJc w:val="left"/>
      <w:pPr>
        <w:ind w:left="3630" w:hanging="360"/>
      </w:pPr>
    </w:lvl>
    <w:lvl w:ilvl="4" w:tplc="04080019" w:tentative="1">
      <w:start w:val="1"/>
      <w:numFmt w:val="lowerLetter"/>
      <w:lvlText w:val="%5."/>
      <w:lvlJc w:val="left"/>
      <w:pPr>
        <w:ind w:left="4350" w:hanging="360"/>
      </w:pPr>
    </w:lvl>
    <w:lvl w:ilvl="5" w:tplc="0408001B" w:tentative="1">
      <w:start w:val="1"/>
      <w:numFmt w:val="lowerRoman"/>
      <w:lvlText w:val="%6."/>
      <w:lvlJc w:val="right"/>
      <w:pPr>
        <w:ind w:left="5070" w:hanging="180"/>
      </w:pPr>
    </w:lvl>
    <w:lvl w:ilvl="6" w:tplc="0408000F" w:tentative="1">
      <w:start w:val="1"/>
      <w:numFmt w:val="decimal"/>
      <w:lvlText w:val="%7."/>
      <w:lvlJc w:val="left"/>
      <w:pPr>
        <w:ind w:left="5790" w:hanging="360"/>
      </w:pPr>
    </w:lvl>
    <w:lvl w:ilvl="7" w:tplc="04080019" w:tentative="1">
      <w:start w:val="1"/>
      <w:numFmt w:val="lowerLetter"/>
      <w:lvlText w:val="%8."/>
      <w:lvlJc w:val="left"/>
      <w:pPr>
        <w:ind w:left="6510" w:hanging="360"/>
      </w:pPr>
    </w:lvl>
    <w:lvl w:ilvl="8" w:tplc="0408001B" w:tentative="1">
      <w:start w:val="1"/>
      <w:numFmt w:val="lowerRoman"/>
      <w:lvlText w:val="%9."/>
      <w:lvlJc w:val="right"/>
      <w:pPr>
        <w:ind w:left="7230" w:hanging="180"/>
      </w:pPr>
    </w:lvl>
  </w:abstractNum>
  <w:abstractNum w:abstractNumId="9">
    <w:nsid w:val="4F647A99"/>
    <w:multiLevelType w:val="hybridMultilevel"/>
    <w:tmpl w:val="29C4B820"/>
    <w:lvl w:ilvl="0" w:tplc="0408000F">
      <w:start w:val="1"/>
      <w:numFmt w:val="decimal"/>
      <w:lvlText w:val="%1."/>
      <w:lvlJc w:val="left"/>
      <w:pPr>
        <w:ind w:left="1307" w:hanging="360"/>
      </w:p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abstractNum w:abstractNumId="10">
    <w:nsid w:val="56955318"/>
    <w:multiLevelType w:val="hybridMultilevel"/>
    <w:tmpl w:val="E9C247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592F1CED"/>
    <w:multiLevelType w:val="hybridMultilevel"/>
    <w:tmpl w:val="C1CE99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9F6D79"/>
    <w:multiLevelType w:val="hybridMultilevel"/>
    <w:tmpl w:val="3DECD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52B6853"/>
    <w:multiLevelType w:val="hybridMultilevel"/>
    <w:tmpl w:val="C9962110"/>
    <w:lvl w:ilvl="0" w:tplc="ABCC48C0">
      <w:start w:val="1"/>
      <w:numFmt w:val="decimal"/>
      <w:lvlText w:val="%1."/>
      <w:lvlJc w:val="left"/>
      <w:pPr>
        <w:ind w:left="1070" w:hanging="360"/>
      </w:pPr>
      <w:rPr>
        <w:rFonts w:asciiTheme="minorHAnsi" w:hAnsiTheme="minorHAnsi" w:hint="default"/>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8F3759E"/>
    <w:multiLevelType w:val="hybridMultilevel"/>
    <w:tmpl w:val="E3E2F4B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5">
    <w:nsid w:val="6A700828"/>
    <w:multiLevelType w:val="hybridMultilevel"/>
    <w:tmpl w:val="1F683ABC"/>
    <w:lvl w:ilvl="0" w:tplc="8862B71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0B638D1"/>
    <w:multiLevelType w:val="hybridMultilevel"/>
    <w:tmpl w:val="D68C5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C730BD0"/>
    <w:multiLevelType w:val="hybridMultilevel"/>
    <w:tmpl w:val="D4B0257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F32658B"/>
    <w:multiLevelType w:val="hybridMultilevel"/>
    <w:tmpl w:val="BE1841CE"/>
    <w:lvl w:ilvl="0" w:tplc="F882173E">
      <w:start w:val="1"/>
      <w:numFmt w:val="decimal"/>
      <w:lvlText w:val="%1."/>
      <w:lvlJc w:val="left"/>
      <w:pPr>
        <w:ind w:left="1307" w:hanging="360"/>
      </w:pPr>
      <w:rPr>
        <w:b w:val="0"/>
      </w:r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num w:numId="1">
    <w:abstractNumId w:val="12"/>
  </w:num>
  <w:num w:numId="2">
    <w:abstractNumId w:val="15"/>
  </w:num>
  <w:num w:numId="3">
    <w:abstractNumId w:val="10"/>
  </w:num>
  <w:num w:numId="4">
    <w:abstractNumId w:val="8"/>
  </w:num>
  <w:num w:numId="5">
    <w:abstractNumId w:val="5"/>
  </w:num>
  <w:num w:numId="6">
    <w:abstractNumId w:val="5"/>
  </w:num>
  <w:num w:numId="7">
    <w:abstractNumId w:val="4"/>
  </w:num>
  <w:num w:numId="8">
    <w:abstractNumId w:val="16"/>
  </w:num>
  <w:num w:numId="9">
    <w:abstractNumId w:val="9"/>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0"/>
  </w:num>
  <w:num w:numId="15">
    <w:abstractNumId w:val="13"/>
  </w:num>
  <w:num w:numId="16">
    <w:abstractNumId w:val="11"/>
  </w:num>
  <w:num w:numId="17">
    <w:abstractNumId w:val="1"/>
  </w:num>
  <w:num w:numId="18">
    <w:abstractNumId w:val="3"/>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53D8"/>
    <w:rsid w:val="00023CB0"/>
    <w:rsid w:val="00024D24"/>
    <w:rsid w:val="00030394"/>
    <w:rsid w:val="0003414B"/>
    <w:rsid w:val="00044A38"/>
    <w:rsid w:val="00050A93"/>
    <w:rsid w:val="000536E0"/>
    <w:rsid w:val="00064EBF"/>
    <w:rsid w:val="00065681"/>
    <w:rsid w:val="00070B7D"/>
    <w:rsid w:val="00072F77"/>
    <w:rsid w:val="00074570"/>
    <w:rsid w:val="00080BFD"/>
    <w:rsid w:val="00083558"/>
    <w:rsid w:val="00092F8E"/>
    <w:rsid w:val="00094469"/>
    <w:rsid w:val="00095066"/>
    <w:rsid w:val="000A29C9"/>
    <w:rsid w:val="000A3A93"/>
    <w:rsid w:val="000A7A18"/>
    <w:rsid w:val="000B2A20"/>
    <w:rsid w:val="000B501D"/>
    <w:rsid w:val="000B5A38"/>
    <w:rsid w:val="000B6154"/>
    <w:rsid w:val="000C5742"/>
    <w:rsid w:val="000D26B0"/>
    <w:rsid w:val="000D6755"/>
    <w:rsid w:val="000E2D92"/>
    <w:rsid w:val="000E55B7"/>
    <w:rsid w:val="000E59C6"/>
    <w:rsid w:val="000F3642"/>
    <w:rsid w:val="000F5843"/>
    <w:rsid w:val="000F6F65"/>
    <w:rsid w:val="0010799A"/>
    <w:rsid w:val="00111A4B"/>
    <w:rsid w:val="00116792"/>
    <w:rsid w:val="001209A6"/>
    <w:rsid w:val="00121356"/>
    <w:rsid w:val="0012481F"/>
    <w:rsid w:val="00137D16"/>
    <w:rsid w:val="00144627"/>
    <w:rsid w:val="001544C4"/>
    <w:rsid w:val="00154C72"/>
    <w:rsid w:val="001561D4"/>
    <w:rsid w:val="00170868"/>
    <w:rsid w:val="00173BC0"/>
    <w:rsid w:val="0017523B"/>
    <w:rsid w:val="00176DAA"/>
    <w:rsid w:val="001853CD"/>
    <w:rsid w:val="00187704"/>
    <w:rsid w:val="001957BF"/>
    <w:rsid w:val="001A4FEF"/>
    <w:rsid w:val="001B1531"/>
    <w:rsid w:val="001B1A48"/>
    <w:rsid w:val="001B2F72"/>
    <w:rsid w:val="001B6B77"/>
    <w:rsid w:val="001C2A74"/>
    <w:rsid w:val="001C36FA"/>
    <w:rsid w:val="001C7CF0"/>
    <w:rsid w:val="001D17C4"/>
    <w:rsid w:val="001E4A23"/>
    <w:rsid w:val="001E7BB4"/>
    <w:rsid w:val="001F4D98"/>
    <w:rsid w:val="0020515E"/>
    <w:rsid w:val="00206BCB"/>
    <w:rsid w:val="00206E69"/>
    <w:rsid w:val="002177EB"/>
    <w:rsid w:val="002331FC"/>
    <w:rsid w:val="00237E5A"/>
    <w:rsid w:val="00240D41"/>
    <w:rsid w:val="002428B9"/>
    <w:rsid w:val="00245B69"/>
    <w:rsid w:val="002514C4"/>
    <w:rsid w:val="00253197"/>
    <w:rsid w:val="0025585F"/>
    <w:rsid w:val="00273254"/>
    <w:rsid w:val="00283A94"/>
    <w:rsid w:val="00287F61"/>
    <w:rsid w:val="00292440"/>
    <w:rsid w:val="002A4A8F"/>
    <w:rsid w:val="002B168C"/>
    <w:rsid w:val="002C2397"/>
    <w:rsid w:val="002C45A2"/>
    <w:rsid w:val="002D0BA4"/>
    <w:rsid w:val="002D3A57"/>
    <w:rsid w:val="002D4B25"/>
    <w:rsid w:val="002D64D3"/>
    <w:rsid w:val="002D7D46"/>
    <w:rsid w:val="002E5E3F"/>
    <w:rsid w:val="002F0121"/>
    <w:rsid w:val="002F33DB"/>
    <w:rsid w:val="002F7E4E"/>
    <w:rsid w:val="003009D1"/>
    <w:rsid w:val="00303A40"/>
    <w:rsid w:val="0030487F"/>
    <w:rsid w:val="003109A2"/>
    <w:rsid w:val="00323BC4"/>
    <w:rsid w:val="00347038"/>
    <w:rsid w:val="003512EE"/>
    <w:rsid w:val="003544FC"/>
    <w:rsid w:val="00357500"/>
    <w:rsid w:val="00357F74"/>
    <w:rsid w:val="0036386F"/>
    <w:rsid w:val="00363EC6"/>
    <w:rsid w:val="00367573"/>
    <w:rsid w:val="00373F52"/>
    <w:rsid w:val="0038161B"/>
    <w:rsid w:val="00397EC5"/>
    <w:rsid w:val="003A110F"/>
    <w:rsid w:val="003A3355"/>
    <w:rsid w:val="003A48BB"/>
    <w:rsid w:val="003B58B9"/>
    <w:rsid w:val="003B600B"/>
    <w:rsid w:val="003B6B5F"/>
    <w:rsid w:val="003C08A1"/>
    <w:rsid w:val="003D19D4"/>
    <w:rsid w:val="003D2518"/>
    <w:rsid w:val="003F3E45"/>
    <w:rsid w:val="003F67D1"/>
    <w:rsid w:val="00402345"/>
    <w:rsid w:val="004329D2"/>
    <w:rsid w:val="00441139"/>
    <w:rsid w:val="00443042"/>
    <w:rsid w:val="00451786"/>
    <w:rsid w:val="004517B2"/>
    <w:rsid w:val="00452EF3"/>
    <w:rsid w:val="0045574E"/>
    <w:rsid w:val="00456051"/>
    <w:rsid w:val="00456C82"/>
    <w:rsid w:val="00462448"/>
    <w:rsid w:val="004645FF"/>
    <w:rsid w:val="00471D9B"/>
    <w:rsid w:val="004723AA"/>
    <w:rsid w:val="00472733"/>
    <w:rsid w:val="004730FC"/>
    <w:rsid w:val="0047353E"/>
    <w:rsid w:val="00480085"/>
    <w:rsid w:val="00481AB9"/>
    <w:rsid w:val="004857C3"/>
    <w:rsid w:val="0048733B"/>
    <w:rsid w:val="00495DFD"/>
    <w:rsid w:val="004A7E50"/>
    <w:rsid w:val="004B3D42"/>
    <w:rsid w:val="004B3D51"/>
    <w:rsid w:val="004C0F97"/>
    <w:rsid w:val="004C30D5"/>
    <w:rsid w:val="004C365D"/>
    <w:rsid w:val="004C4C8A"/>
    <w:rsid w:val="004C7714"/>
    <w:rsid w:val="00534D02"/>
    <w:rsid w:val="00542F45"/>
    <w:rsid w:val="00554AC5"/>
    <w:rsid w:val="00564194"/>
    <w:rsid w:val="005670EF"/>
    <w:rsid w:val="00570994"/>
    <w:rsid w:val="0057585A"/>
    <w:rsid w:val="00575F07"/>
    <w:rsid w:val="00576092"/>
    <w:rsid w:val="00577C48"/>
    <w:rsid w:val="00581073"/>
    <w:rsid w:val="00581CE6"/>
    <w:rsid w:val="00583712"/>
    <w:rsid w:val="005843FA"/>
    <w:rsid w:val="005864CD"/>
    <w:rsid w:val="00593029"/>
    <w:rsid w:val="005933AD"/>
    <w:rsid w:val="005A4F6B"/>
    <w:rsid w:val="005A6E36"/>
    <w:rsid w:val="005A6EF9"/>
    <w:rsid w:val="005B1186"/>
    <w:rsid w:val="005C0BF8"/>
    <w:rsid w:val="005C4EE3"/>
    <w:rsid w:val="005C598F"/>
    <w:rsid w:val="005D5004"/>
    <w:rsid w:val="005E1378"/>
    <w:rsid w:val="005E2379"/>
    <w:rsid w:val="005E3AC0"/>
    <w:rsid w:val="005F37C8"/>
    <w:rsid w:val="005F4C4A"/>
    <w:rsid w:val="005F6ECB"/>
    <w:rsid w:val="0061072D"/>
    <w:rsid w:val="006121C8"/>
    <w:rsid w:val="006209E4"/>
    <w:rsid w:val="00624527"/>
    <w:rsid w:val="006270E8"/>
    <w:rsid w:val="00633D4F"/>
    <w:rsid w:val="00635357"/>
    <w:rsid w:val="0063743F"/>
    <w:rsid w:val="006402D9"/>
    <w:rsid w:val="00641C07"/>
    <w:rsid w:val="0064250D"/>
    <w:rsid w:val="00644B30"/>
    <w:rsid w:val="00644CB2"/>
    <w:rsid w:val="00650FE1"/>
    <w:rsid w:val="0066174C"/>
    <w:rsid w:val="0066603E"/>
    <w:rsid w:val="00672417"/>
    <w:rsid w:val="006770CA"/>
    <w:rsid w:val="00696DF6"/>
    <w:rsid w:val="006A0C86"/>
    <w:rsid w:val="006A18D3"/>
    <w:rsid w:val="006A331C"/>
    <w:rsid w:val="006A796F"/>
    <w:rsid w:val="006C3356"/>
    <w:rsid w:val="006C62E6"/>
    <w:rsid w:val="006C7C35"/>
    <w:rsid w:val="006D0A5B"/>
    <w:rsid w:val="006D308A"/>
    <w:rsid w:val="006D48F9"/>
    <w:rsid w:val="006D6C15"/>
    <w:rsid w:val="006E226A"/>
    <w:rsid w:val="006E783C"/>
    <w:rsid w:val="0070384B"/>
    <w:rsid w:val="00705D68"/>
    <w:rsid w:val="007153CD"/>
    <w:rsid w:val="007216C6"/>
    <w:rsid w:val="007223E9"/>
    <w:rsid w:val="00722750"/>
    <w:rsid w:val="00732D9B"/>
    <w:rsid w:val="0073616C"/>
    <w:rsid w:val="00756360"/>
    <w:rsid w:val="00775E12"/>
    <w:rsid w:val="007774A9"/>
    <w:rsid w:val="0078127E"/>
    <w:rsid w:val="0078782E"/>
    <w:rsid w:val="0079491D"/>
    <w:rsid w:val="00795147"/>
    <w:rsid w:val="0079527A"/>
    <w:rsid w:val="0079602E"/>
    <w:rsid w:val="00796310"/>
    <w:rsid w:val="007A00F7"/>
    <w:rsid w:val="007A2333"/>
    <w:rsid w:val="007A267D"/>
    <w:rsid w:val="007A2F36"/>
    <w:rsid w:val="007A30B1"/>
    <w:rsid w:val="007B6D4D"/>
    <w:rsid w:val="007B7CD1"/>
    <w:rsid w:val="007C5047"/>
    <w:rsid w:val="007E1D3F"/>
    <w:rsid w:val="007E2316"/>
    <w:rsid w:val="007E2920"/>
    <w:rsid w:val="007E423F"/>
    <w:rsid w:val="007E70C8"/>
    <w:rsid w:val="007F68FD"/>
    <w:rsid w:val="00800DD0"/>
    <w:rsid w:val="00804518"/>
    <w:rsid w:val="00805BE7"/>
    <w:rsid w:val="00812E12"/>
    <w:rsid w:val="00815244"/>
    <w:rsid w:val="00815492"/>
    <w:rsid w:val="00815530"/>
    <w:rsid w:val="00822849"/>
    <w:rsid w:val="008253D8"/>
    <w:rsid w:val="008265A0"/>
    <w:rsid w:val="0082729F"/>
    <w:rsid w:val="008420DC"/>
    <w:rsid w:val="00844538"/>
    <w:rsid w:val="008460F2"/>
    <w:rsid w:val="00847602"/>
    <w:rsid w:val="0085534F"/>
    <w:rsid w:val="00860971"/>
    <w:rsid w:val="00863E36"/>
    <w:rsid w:val="0087297C"/>
    <w:rsid w:val="00872B3D"/>
    <w:rsid w:val="00873C06"/>
    <w:rsid w:val="0088159E"/>
    <w:rsid w:val="00881606"/>
    <w:rsid w:val="00882B7B"/>
    <w:rsid w:val="00883B03"/>
    <w:rsid w:val="00884F5D"/>
    <w:rsid w:val="008A3FCB"/>
    <w:rsid w:val="008A61FA"/>
    <w:rsid w:val="008B48C9"/>
    <w:rsid w:val="008B6DA2"/>
    <w:rsid w:val="008D69BB"/>
    <w:rsid w:val="008E1772"/>
    <w:rsid w:val="008F456A"/>
    <w:rsid w:val="008F460D"/>
    <w:rsid w:val="00901A5D"/>
    <w:rsid w:val="00902F07"/>
    <w:rsid w:val="009126FF"/>
    <w:rsid w:val="009154F3"/>
    <w:rsid w:val="009254DD"/>
    <w:rsid w:val="0093035B"/>
    <w:rsid w:val="00930AF3"/>
    <w:rsid w:val="00932D17"/>
    <w:rsid w:val="00935796"/>
    <w:rsid w:val="00942117"/>
    <w:rsid w:val="0095068B"/>
    <w:rsid w:val="00966EB1"/>
    <w:rsid w:val="009724E2"/>
    <w:rsid w:val="009753D7"/>
    <w:rsid w:val="00982B75"/>
    <w:rsid w:val="00985C4F"/>
    <w:rsid w:val="009968E9"/>
    <w:rsid w:val="0099798D"/>
    <w:rsid w:val="009A226E"/>
    <w:rsid w:val="009B4B06"/>
    <w:rsid w:val="009B5845"/>
    <w:rsid w:val="009D0F18"/>
    <w:rsid w:val="009D16AA"/>
    <w:rsid w:val="009D2C12"/>
    <w:rsid w:val="009D6296"/>
    <w:rsid w:val="009E170B"/>
    <w:rsid w:val="009F033C"/>
    <w:rsid w:val="009F2432"/>
    <w:rsid w:val="00A02B9E"/>
    <w:rsid w:val="00A07D20"/>
    <w:rsid w:val="00A222D5"/>
    <w:rsid w:val="00A26F23"/>
    <w:rsid w:val="00A36E88"/>
    <w:rsid w:val="00A373DE"/>
    <w:rsid w:val="00A42E7F"/>
    <w:rsid w:val="00A44775"/>
    <w:rsid w:val="00A50DB2"/>
    <w:rsid w:val="00A638F0"/>
    <w:rsid w:val="00A6610D"/>
    <w:rsid w:val="00A832D3"/>
    <w:rsid w:val="00A83DF4"/>
    <w:rsid w:val="00A83EA1"/>
    <w:rsid w:val="00A8421F"/>
    <w:rsid w:val="00A86134"/>
    <w:rsid w:val="00AA7826"/>
    <w:rsid w:val="00AA7D99"/>
    <w:rsid w:val="00AB062E"/>
    <w:rsid w:val="00AC2A7B"/>
    <w:rsid w:val="00AC533F"/>
    <w:rsid w:val="00AD1285"/>
    <w:rsid w:val="00AD31CB"/>
    <w:rsid w:val="00AE4190"/>
    <w:rsid w:val="00AF0BCB"/>
    <w:rsid w:val="00AF4A22"/>
    <w:rsid w:val="00B03857"/>
    <w:rsid w:val="00B048C1"/>
    <w:rsid w:val="00B05AE1"/>
    <w:rsid w:val="00B07210"/>
    <w:rsid w:val="00B13303"/>
    <w:rsid w:val="00B16F5E"/>
    <w:rsid w:val="00B25CB8"/>
    <w:rsid w:val="00B447A3"/>
    <w:rsid w:val="00B448BA"/>
    <w:rsid w:val="00B47589"/>
    <w:rsid w:val="00B5474E"/>
    <w:rsid w:val="00B5601C"/>
    <w:rsid w:val="00B57ACE"/>
    <w:rsid w:val="00B61A0E"/>
    <w:rsid w:val="00B65767"/>
    <w:rsid w:val="00B7169F"/>
    <w:rsid w:val="00B71A47"/>
    <w:rsid w:val="00B732BC"/>
    <w:rsid w:val="00B90D94"/>
    <w:rsid w:val="00BC6155"/>
    <w:rsid w:val="00BC6923"/>
    <w:rsid w:val="00BD137C"/>
    <w:rsid w:val="00BD600E"/>
    <w:rsid w:val="00BE7525"/>
    <w:rsid w:val="00BF7744"/>
    <w:rsid w:val="00C000C6"/>
    <w:rsid w:val="00C0012E"/>
    <w:rsid w:val="00C13F7B"/>
    <w:rsid w:val="00C1570A"/>
    <w:rsid w:val="00C207BB"/>
    <w:rsid w:val="00C27264"/>
    <w:rsid w:val="00C35173"/>
    <w:rsid w:val="00C358C3"/>
    <w:rsid w:val="00C35AF9"/>
    <w:rsid w:val="00C413C3"/>
    <w:rsid w:val="00C52EBE"/>
    <w:rsid w:val="00C61151"/>
    <w:rsid w:val="00C63482"/>
    <w:rsid w:val="00C72FE3"/>
    <w:rsid w:val="00C77353"/>
    <w:rsid w:val="00C83738"/>
    <w:rsid w:val="00C916C7"/>
    <w:rsid w:val="00C9506A"/>
    <w:rsid w:val="00CA2816"/>
    <w:rsid w:val="00CA4DC2"/>
    <w:rsid w:val="00CA4E34"/>
    <w:rsid w:val="00CA5BD6"/>
    <w:rsid w:val="00CB07ED"/>
    <w:rsid w:val="00CB2341"/>
    <w:rsid w:val="00CC111C"/>
    <w:rsid w:val="00CC1840"/>
    <w:rsid w:val="00CC20A8"/>
    <w:rsid w:val="00CC287D"/>
    <w:rsid w:val="00CC3802"/>
    <w:rsid w:val="00CC7556"/>
    <w:rsid w:val="00CD4CE8"/>
    <w:rsid w:val="00CD5CA6"/>
    <w:rsid w:val="00CF0946"/>
    <w:rsid w:val="00CF1E19"/>
    <w:rsid w:val="00D03969"/>
    <w:rsid w:val="00D1525B"/>
    <w:rsid w:val="00D163D9"/>
    <w:rsid w:val="00D24232"/>
    <w:rsid w:val="00D439EA"/>
    <w:rsid w:val="00D46482"/>
    <w:rsid w:val="00D53142"/>
    <w:rsid w:val="00D55362"/>
    <w:rsid w:val="00D55C12"/>
    <w:rsid w:val="00D57A50"/>
    <w:rsid w:val="00D60348"/>
    <w:rsid w:val="00D709DE"/>
    <w:rsid w:val="00D91B31"/>
    <w:rsid w:val="00D94737"/>
    <w:rsid w:val="00DA3137"/>
    <w:rsid w:val="00DA4DE4"/>
    <w:rsid w:val="00DA4FC7"/>
    <w:rsid w:val="00DA5D50"/>
    <w:rsid w:val="00DB0781"/>
    <w:rsid w:val="00DB39B6"/>
    <w:rsid w:val="00DC5936"/>
    <w:rsid w:val="00DC72E9"/>
    <w:rsid w:val="00DD594D"/>
    <w:rsid w:val="00DD7487"/>
    <w:rsid w:val="00DE19D1"/>
    <w:rsid w:val="00DE6ABA"/>
    <w:rsid w:val="00DE7C59"/>
    <w:rsid w:val="00DF2CB3"/>
    <w:rsid w:val="00DF7116"/>
    <w:rsid w:val="00E01A29"/>
    <w:rsid w:val="00E01A7D"/>
    <w:rsid w:val="00E13220"/>
    <w:rsid w:val="00E155E4"/>
    <w:rsid w:val="00E15F08"/>
    <w:rsid w:val="00E17444"/>
    <w:rsid w:val="00E22D73"/>
    <w:rsid w:val="00E24344"/>
    <w:rsid w:val="00E243FA"/>
    <w:rsid w:val="00E27F6A"/>
    <w:rsid w:val="00E3171F"/>
    <w:rsid w:val="00E34163"/>
    <w:rsid w:val="00E34B4D"/>
    <w:rsid w:val="00E34F5A"/>
    <w:rsid w:val="00E467F3"/>
    <w:rsid w:val="00E51FC1"/>
    <w:rsid w:val="00E52B52"/>
    <w:rsid w:val="00E5688F"/>
    <w:rsid w:val="00E7155E"/>
    <w:rsid w:val="00E74706"/>
    <w:rsid w:val="00E754AE"/>
    <w:rsid w:val="00E75DAA"/>
    <w:rsid w:val="00E81706"/>
    <w:rsid w:val="00E81ADE"/>
    <w:rsid w:val="00E84A0D"/>
    <w:rsid w:val="00E86A1F"/>
    <w:rsid w:val="00E87A25"/>
    <w:rsid w:val="00E92FBD"/>
    <w:rsid w:val="00E97619"/>
    <w:rsid w:val="00E97CA2"/>
    <w:rsid w:val="00EA18F7"/>
    <w:rsid w:val="00EB1358"/>
    <w:rsid w:val="00EC09A0"/>
    <w:rsid w:val="00EC44DE"/>
    <w:rsid w:val="00EC5127"/>
    <w:rsid w:val="00EE3595"/>
    <w:rsid w:val="00EE4646"/>
    <w:rsid w:val="00EF0FB2"/>
    <w:rsid w:val="00F01E30"/>
    <w:rsid w:val="00F02678"/>
    <w:rsid w:val="00F03C21"/>
    <w:rsid w:val="00F1063E"/>
    <w:rsid w:val="00F15E4C"/>
    <w:rsid w:val="00F24920"/>
    <w:rsid w:val="00F24A00"/>
    <w:rsid w:val="00F25D27"/>
    <w:rsid w:val="00F2757B"/>
    <w:rsid w:val="00F44241"/>
    <w:rsid w:val="00F45D8C"/>
    <w:rsid w:val="00F50DC5"/>
    <w:rsid w:val="00F53E58"/>
    <w:rsid w:val="00F63E70"/>
    <w:rsid w:val="00F6691B"/>
    <w:rsid w:val="00F67762"/>
    <w:rsid w:val="00F71736"/>
    <w:rsid w:val="00F7429A"/>
    <w:rsid w:val="00F7655C"/>
    <w:rsid w:val="00F81F72"/>
    <w:rsid w:val="00F86A1F"/>
    <w:rsid w:val="00F914F7"/>
    <w:rsid w:val="00F9495F"/>
    <w:rsid w:val="00FB26B2"/>
    <w:rsid w:val="00FB7390"/>
    <w:rsid w:val="00FC0238"/>
    <w:rsid w:val="00FC0B29"/>
    <w:rsid w:val="00FC1E14"/>
    <w:rsid w:val="00FC5A1D"/>
    <w:rsid w:val="00FC6D44"/>
    <w:rsid w:val="00FD05B0"/>
    <w:rsid w:val="00FD2AE7"/>
    <w:rsid w:val="00FD2E2D"/>
    <w:rsid w:val="00FD45C6"/>
    <w:rsid w:val="00FD7094"/>
    <w:rsid w:val="00FE1BBD"/>
    <w:rsid w:val="00FF4023"/>
    <w:rsid w:val="00FF40FE"/>
    <w:rsid w:val="00FF57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D8"/>
    <w:rPr>
      <w:rFonts w:ascii="Times New Roman" w:eastAsia="MS Mincho" w:hAnsi="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8253D8"/>
    <w:pPr>
      <w:ind w:left="720"/>
      <w:jc w:val="both"/>
    </w:pPr>
    <w:rPr>
      <w:lang w:val="el-GR"/>
    </w:rPr>
  </w:style>
  <w:style w:type="character" w:customStyle="1" w:styleId="2Char">
    <w:name w:val="Σώμα κείμενου με εσοχή 2 Char"/>
    <w:basedOn w:val="a0"/>
    <w:link w:val="2"/>
    <w:rsid w:val="008253D8"/>
    <w:rPr>
      <w:rFonts w:ascii="Times New Roman" w:eastAsia="MS Mincho" w:hAnsi="Times New Roman" w:cs="Times New Roman"/>
      <w:sz w:val="24"/>
      <w:szCs w:val="20"/>
      <w:lang w:eastAsia="el-GR"/>
    </w:rPr>
  </w:style>
  <w:style w:type="paragraph" w:styleId="3">
    <w:name w:val="Body Text 3"/>
    <w:basedOn w:val="a"/>
    <w:link w:val="3Char"/>
    <w:rsid w:val="008253D8"/>
    <w:pPr>
      <w:spacing w:after="120"/>
    </w:pPr>
    <w:rPr>
      <w:sz w:val="16"/>
      <w:szCs w:val="16"/>
    </w:rPr>
  </w:style>
  <w:style w:type="character" w:customStyle="1" w:styleId="3Char">
    <w:name w:val="Σώμα κείμενου 3 Char"/>
    <w:basedOn w:val="a0"/>
    <w:link w:val="3"/>
    <w:rsid w:val="008253D8"/>
    <w:rPr>
      <w:rFonts w:ascii="Times New Roman" w:eastAsia="MS Mincho" w:hAnsi="Times New Roman" w:cs="Times New Roman"/>
      <w:sz w:val="16"/>
      <w:szCs w:val="16"/>
      <w:lang w:val="en-US" w:eastAsia="el-GR"/>
    </w:rPr>
  </w:style>
  <w:style w:type="character" w:styleId="-">
    <w:name w:val="Hyperlink"/>
    <w:basedOn w:val="a0"/>
    <w:rsid w:val="008253D8"/>
    <w:rPr>
      <w:color w:val="0000FF"/>
      <w:u w:val="single"/>
    </w:rPr>
  </w:style>
  <w:style w:type="paragraph" w:styleId="a3">
    <w:name w:val="Balloon Text"/>
    <w:basedOn w:val="a"/>
    <w:link w:val="Char"/>
    <w:uiPriority w:val="99"/>
    <w:semiHidden/>
    <w:unhideWhenUsed/>
    <w:rsid w:val="008253D8"/>
    <w:rPr>
      <w:rFonts w:ascii="Tahoma" w:hAnsi="Tahoma" w:cs="Tahoma"/>
      <w:sz w:val="16"/>
      <w:szCs w:val="16"/>
    </w:rPr>
  </w:style>
  <w:style w:type="character" w:customStyle="1" w:styleId="Char">
    <w:name w:val="Κείμενο πλαισίου Char"/>
    <w:basedOn w:val="a0"/>
    <w:link w:val="a3"/>
    <w:uiPriority w:val="99"/>
    <w:semiHidden/>
    <w:rsid w:val="008253D8"/>
    <w:rPr>
      <w:rFonts w:ascii="Tahoma" w:eastAsia="MS Mincho" w:hAnsi="Tahoma" w:cs="Tahoma"/>
      <w:sz w:val="16"/>
      <w:szCs w:val="16"/>
      <w:lang w:val="en-US" w:eastAsia="el-GR"/>
    </w:rPr>
  </w:style>
  <w:style w:type="paragraph" w:styleId="a4">
    <w:name w:val="List Paragraph"/>
    <w:basedOn w:val="a"/>
    <w:uiPriority w:val="99"/>
    <w:qFormat/>
    <w:rsid w:val="00A83DF4"/>
    <w:pPr>
      <w:ind w:left="720"/>
      <w:contextualSpacing/>
    </w:pPr>
  </w:style>
  <w:style w:type="table" w:styleId="a5">
    <w:name w:val="Table Grid"/>
    <w:basedOn w:val="a1"/>
    <w:uiPriority w:val="59"/>
    <w:rsid w:val="00B0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213192">
      <w:bodyDiv w:val="1"/>
      <w:marLeft w:val="0"/>
      <w:marRight w:val="0"/>
      <w:marTop w:val="0"/>
      <w:marBottom w:val="0"/>
      <w:divBdr>
        <w:top w:val="none" w:sz="0" w:space="0" w:color="auto"/>
        <w:left w:val="none" w:sz="0" w:space="0" w:color="auto"/>
        <w:bottom w:val="none" w:sz="0" w:space="0" w:color="auto"/>
        <w:right w:val="none" w:sz="0" w:space="0" w:color="auto"/>
      </w:divBdr>
    </w:div>
    <w:div w:id="644624366">
      <w:bodyDiv w:val="1"/>
      <w:marLeft w:val="0"/>
      <w:marRight w:val="0"/>
      <w:marTop w:val="0"/>
      <w:marBottom w:val="0"/>
      <w:divBdr>
        <w:top w:val="none" w:sz="0" w:space="0" w:color="auto"/>
        <w:left w:val="none" w:sz="0" w:space="0" w:color="auto"/>
        <w:bottom w:val="none" w:sz="0" w:space="0" w:color="auto"/>
        <w:right w:val="none" w:sz="0" w:space="0" w:color="auto"/>
      </w:divBdr>
      <w:divsChild>
        <w:div w:id="1900624938">
          <w:marLeft w:val="0"/>
          <w:marRight w:val="0"/>
          <w:marTop w:val="0"/>
          <w:marBottom w:val="0"/>
          <w:divBdr>
            <w:top w:val="none" w:sz="0" w:space="0" w:color="auto"/>
            <w:left w:val="none" w:sz="0" w:space="0" w:color="auto"/>
            <w:bottom w:val="none" w:sz="0" w:space="0" w:color="auto"/>
            <w:right w:val="none" w:sz="0" w:space="0" w:color="auto"/>
          </w:divBdr>
        </w:div>
        <w:div w:id="1057315706">
          <w:marLeft w:val="0"/>
          <w:marRight w:val="0"/>
          <w:marTop w:val="0"/>
          <w:marBottom w:val="0"/>
          <w:divBdr>
            <w:top w:val="none" w:sz="0" w:space="0" w:color="auto"/>
            <w:left w:val="none" w:sz="0" w:space="0" w:color="auto"/>
            <w:bottom w:val="none" w:sz="0" w:space="0" w:color="auto"/>
            <w:right w:val="none" w:sz="0" w:space="0" w:color="auto"/>
          </w:divBdr>
        </w:div>
        <w:div w:id="23596668">
          <w:marLeft w:val="0"/>
          <w:marRight w:val="0"/>
          <w:marTop w:val="0"/>
          <w:marBottom w:val="0"/>
          <w:divBdr>
            <w:top w:val="none" w:sz="0" w:space="0" w:color="auto"/>
            <w:left w:val="none" w:sz="0" w:space="0" w:color="auto"/>
            <w:bottom w:val="none" w:sz="0" w:space="0" w:color="auto"/>
            <w:right w:val="none" w:sz="0" w:space="0" w:color="auto"/>
          </w:divBdr>
        </w:div>
        <w:div w:id="839780912">
          <w:marLeft w:val="0"/>
          <w:marRight w:val="0"/>
          <w:marTop w:val="0"/>
          <w:marBottom w:val="0"/>
          <w:divBdr>
            <w:top w:val="none" w:sz="0" w:space="0" w:color="auto"/>
            <w:left w:val="none" w:sz="0" w:space="0" w:color="auto"/>
            <w:bottom w:val="none" w:sz="0" w:space="0" w:color="auto"/>
            <w:right w:val="none" w:sz="0" w:space="0" w:color="auto"/>
          </w:divBdr>
        </w:div>
        <w:div w:id="1697846230">
          <w:marLeft w:val="0"/>
          <w:marRight w:val="0"/>
          <w:marTop w:val="0"/>
          <w:marBottom w:val="0"/>
          <w:divBdr>
            <w:top w:val="none" w:sz="0" w:space="0" w:color="auto"/>
            <w:left w:val="none" w:sz="0" w:space="0" w:color="auto"/>
            <w:bottom w:val="none" w:sz="0" w:space="0" w:color="auto"/>
            <w:right w:val="none" w:sz="0" w:space="0" w:color="auto"/>
          </w:divBdr>
        </w:div>
        <w:div w:id="2000690502">
          <w:marLeft w:val="0"/>
          <w:marRight w:val="0"/>
          <w:marTop w:val="0"/>
          <w:marBottom w:val="0"/>
          <w:divBdr>
            <w:top w:val="none" w:sz="0" w:space="0" w:color="auto"/>
            <w:left w:val="none" w:sz="0" w:space="0" w:color="auto"/>
            <w:bottom w:val="none" w:sz="0" w:space="0" w:color="auto"/>
            <w:right w:val="none" w:sz="0" w:space="0" w:color="auto"/>
          </w:divBdr>
        </w:div>
        <w:div w:id="514923539">
          <w:marLeft w:val="0"/>
          <w:marRight w:val="0"/>
          <w:marTop w:val="0"/>
          <w:marBottom w:val="0"/>
          <w:divBdr>
            <w:top w:val="none" w:sz="0" w:space="0" w:color="auto"/>
            <w:left w:val="none" w:sz="0" w:space="0" w:color="auto"/>
            <w:bottom w:val="none" w:sz="0" w:space="0" w:color="auto"/>
            <w:right w:val="none" w:sz="0" w:space="0" w:color="auto"/>
          </w:divBdr>
        </w:div>
        <w:div w:id="79985149">
          <w:marLeft w:val="0"/>
          <w:marRight w:val="0"/>
          <w:marTop w:val="0"/>
          <w:marBottom w:val="0"/>
          <w:divBdr>
            <w:top w:val="none" w:sz="0" w:space="0" w:color="auto"/>
            <w:left w:val="none" w:sz="0" w:space="0" w:color="auto"/>
            <w:bottom w:val="none" w:sz="0" w:space="0" w:color="auto"/>
            <w:right w:val="none" w:sz="0" w:space="0" w:color="auto"/>
          </w:divBdr>
        </w:div>
        <w:div w:id="2054036456">
          <w:marLeft w:val="0"/>
          <w:marRight w:val="0"/>
          <w:marTop w:val="0"/>
          <w:marBottom w:val="0"/>
          <w:divBdr>
            <w:top w:val="none" w:sz="0" w:space="0" w:color="auto"/>
            <w:left w:val="none" w:sz="0" w:space="0" w:color="auto"/>
            <w:bottom w:val="none" w:sz="0" w:space="0" w:color="auto"/>
            <w:right w:val="none" w:sz="0" w:space="0" w:color="auto"/>
          </w:divBdr>
        </w:div>
        <w:div w:id="747655115">
          <w:marLeft w:val="0"/>
          <w:marRight w:val="0"/>
          <w:marTop w:val="0"/>
          <w:marBottom w:val="0"/>
          <w:divBdr>
            <w:top w:val="none" w:sz="0" w:space="0" w:color="auto"/>
            <w:left w:val="none" w:sz="0" w:space="0" w:color="auto"/>
            <w:bottom w:val="none" w:sz="0" w:space="0" w:color="auto"/>
            <w:right w:val="none" w:sz="0" w:space="0" w:color="auto"/>
          </w:divBdr>
        </w:div>
        <w:div w:id="1355575250">
          <w:marLeft w:val="0"/>
          <w:marRight w:val="0"/>
          <w:marTop w:val="0"/>
          <w:marBottom w:val="0"/>
          <w:divBdr>
            <w:top w:val="none" w:sz="0" w:space="0" w:color="auto"/>
            <w:left w:val="none" w:sz="0" w:space="0" w:color="auto"/>
            <w:bottom w:val="none" w:sz="0" w:space="0" w:color="auto"/>
            <w:right w:val="none" w:sz="0" w:space="0" w:color="auto"/>
          </w:divBdr>
        </w:div>
        <w:div w:id="1828395729">
          <w:marLeft w:val="0"/>
          <w:marRight w:val="0"/>
          <w:marTop w:val="0"/>
          <w:marBottom w:val="0"/>
          <w:divBdr>
            <w:top w:val="none" w:sz="0" w:space="0" w:color="auto"/>
            <w:left w:val="none" w:sz="0" w:space="0" w:color="auto"/>
            <w:bottom w:val="none" w:sz="0" w:space="0" w:color="auto"/>
            <w:right w:val="none" w:sz="0" w:space="0" w:color="auto"/>
          </w:divBdr>
        </w:div>
        <w:div w:id="1551763520">
          <w:marLeft w:val="0"/>
          <w:marRight w:val="0"/>
          <w:marTop w:val="0"/>
          <w:marBottom w:val="0"/>
          <w:divBdr>
            <w:top w:val="none" w:sz="0" w:space="0" w:color="auto"/>
            <w:left w:val="none" w:sz="0" w:space="0" w:color="auto"/>
            <w:bottom w:val="none" w:sz="0" w:space="0" w:color="auto"/>
            <w:right w:val="none" w:sz="0" w:space="0" w:color="auto"/>
          </w:divBdr>
        </w:div>
        <w:div w:id="2062318437">
          <w:marLeft w:val="0"/>
          <w:marRight w:val="0"/>
          <w:marTop w:val="0"/>
          <w:marBottom w:val="0"/>
          <w:divBdr>
            <w:top w:val="none" w:sz="0" w:space="0" w:color="auto"/>
            <w:left w:val="none" w:sz="0" w:space="0" w:color="auto"/>
            <w:bottom w:val="none" w:sz="0" w:space="0" w:color="auto"/>
            <w:right w:val="none" w:sz="0" w:space="0" w:color="auto"/>
          </w:divBdr>
        </w:div>
        <w:div w:id="2047172827">
          <w:marLeft w:val="0"/>
          <w:marRight w:val="0"/>
          <w:marTop w:val="0"/>
          <w:marBottom w:val="0"/>
          <w:divBdr>
            <w:top w:val="none" w:sz="0" w:space="0" w:color="auto"/>
            <w:left w:val="none" w:sz="0" w:space="0" w:color="auto"/>
            <w:bottom w:val="none" w:sz="0" w:space="0" w:color="auto"/>
            <w:right w:val="none" w:sz="0" w:space="0" w:color="auto"/>
          </w:divBdr>
        </w:div>
        <w:div w:id="1359967047">
          <w:marLeft w:val="0"/>
          <w:marRight w:val="0"/>
          <w:marTop w:val="0"/>
          <w:marBottom w:val="0"/>
          <w:divBdr>
            <w:top w:val="none" w:sz="0" w:space="0" w:color="auto"/>
            <w:left w:val="none" w:sz="0" w:space="0" w:color="auto"/>
            <w:bottom w:val="none" w:sz="0" w:space="0" w:color="auto"/>
            <w:right w:val="none" w:sz="0" w:space="0" w:color="auto"/>
          </w:divBdr>
        </w:div>
        <w:div w:id="248976253">
          <w:marLeft w:val="0"/>
          <w:marRight w:val="0"/>
          <w:marTop w:val="0"/>
          <w:marBottom w:val="0"/>
          <w:divBdr>
            <w:top w:val="none" w:sz="0" w:space="0" w:color="auto"/>
            <w:left w:val="none" w:sz="0" w:space="0" w:color="auto"/>
            <w:bottom w:val="none" w:sz="0" w:space="0" w:color="auto"/>
            <w:right w:val="none" w:sz="0" w:space="0" w:color="auto"/>
          </w:divBdr>
        </w:div>
        <w:div w:id="1025594225">
          <w:marLeft w:val="0"/>
          <w:marRight w:val="0"/>
          <w:marTop w:val="0"/>
          <w:marBottom w:val="0"/>
          <w:divBdr>
            <w:top w:val="none" w:sz="0" w:space="0" w:color="auto"/>
            <w:left w:val="none" w:sz="0" w:space="0" w:color="auto"/>
            <w:bottom w:val="none" w:sz="0" w:space="0" w:color="auto"/>
            <w:right w:val="none" w:sz="0" w:space="0" w:color="auto"/>
          </w:divBdr>
        </w:div>
        <w:div w:id="1064836136">
          <w:marLeft w:val="0"/>
          <w:marRight w:val="0"/>
          <w:marTop w:val="0"/>
          <w:marBottom w:val="0"/>
          <w:divBdr>
            <w:top w:val="none" w:sz="0" w:space="0" w:color="auto"/>
            <w:left w:val="none" w:sz="0" w:space="0" w:color="auto"/>
            <w:bottom w:val="none" w:sz="0" w:space="0" w:color="auto"/>
            <w:right w:val="none" w:sz="0" w:space="0" w:color="auto"/>
          </w:divBdr>
        </w:div>
        <w:div w:id="1150900470">
          <w:marLeft w:val="0"/>
          <w:marRight w:val="0"/>
          <w:marTop w:val="0"/>
          <w:marBottom w:val="0"/>
          <w:divBdr>
            <w:top w:val="none" w:sz="0" w:space="0" w:color="auto"/>
            <w:left w:val="none" w:sz="0" w:space="0" w:color="auto"/>
            <w:bottom w:val="none" w:sz="0" w:space="0" w:color="auto"/>
            <w:right w:val="none" w:sz="0" w:space="0" w:color="auto"/>
          </w:divBdr>
        </w:div>
        <w:div w:id="1991669073">
          <w:marLeft w:val="0"/>
          <w:marRight w:val="0"/>
          <w:marTop w:val="0"/>
          <w:marBottom w:val="0"/>
          <w:divBdr>
            <w:top w:val="none" w:sz="0" w:space="0" w:color="auto"/>
            <w:left w:val="none" w:sz="0" w:space="0" w:color="auto"/>
            <w:bottom w:val="none" w:sz="0" w:space="0" w:color="auto"/>
            <w:right w:val="none" w:sz="0" w:space="0" w:color="auto"/>
          </w:divBdr>
        </w:div>
        <w:div w:id="1208568714">
          <w:marLeft w:val="0"/>
          <w:marRight w:val="0"/>
          <w:marTop w:val="0"/>
          <w:marBottom w:val="0"/>
          <w:divBdr>
            <w:top w:val="none" w:sz="0" w:space="0" w:color="auto"/>
            <w:left w:val="none" w:sz="0" w:space="0" w:color="auto"/>
            <w:bottom w:val="none" w:sz="0" w:space="0" w:color="auto"/>
            <w:right w:val="none" w:sz="0" w:space="0" w:color="auto"/>
          </w:divBdr>
        </w:div>
        <w:div w:id="190725912">
          <w:marLeft w:val="0"/>
          <w:marRight w:val="0"/>
          <w:marTop w:val="0"/>
          <w:marBottom w:val="0"/>
          <w:divBdr>
            <w:top w:val="none" w:sz="0" w:space="0" w:color="auto"/>
            <w:left w:val="none" w:sz="0" w:space="0" w:color="auto"/>
            <w:bottom w:val="none" w:sz="0" w:space="0" w:color="auto"/>
            <w:right w:val="none" w:sz="0" w:space="0" w:color="auto"/>
          </w:divBdr>
        </w:div>
        <w:div w:id="144901259">
          <w:marLeft w:val="0"/>
          <w:marRight w:val="0"/>
          <w:marTop w:val="0"/>
          <w:marBottom w:val="0"/>
          <w:divBdr>
            <w:top w:val="none" w:sz="0" w:space="0" w:color="auto"/>
            <w:left w:val="none" w:sz="0" w:space="0" w:color="auto"/>
            <w:bottom w:val="none" w:sz="0" w:space="0" w:color="auto"/>
            <w:right w:val="none" w:sz="0" w:space="0" w:color="auto"/>
          </w:divBdr>
        </w:div>
        <w:div w:id="1333294279">
          <w:marLeft w:val="0"/>
          <w:marRight w:val="0"/>
          <w:marTop w:val="0"/>
          <w:marBottom w:val="0"/>
          <w:divBdr>
            <w:top w:val="none" w:sz="0" w:space="0" w:color="auto"/>
            <w:left w:val="none" w:sz="0" w:space="0" w:color="auto"/>
            <w:bottom w:val="none" w:sz="0" w:space="0" w:color="auto"/>
            <w:right w:val="none" w:sz="0" w:space="0" w:color="auto"/>
          </w:divBdr>
        </w:div>
        <w:div w:id="395979821">
          <w:marLeft w:val="0"/>
          <w:marRight w:val="0"/>
          <w:marTop w:val="0"/>
          <w:marBottom w:val="0"/>
          <w:divBdr>
            <w:top w:val="none" w:sz="0" w:space="0" w:color="auto"/>
            <w:left w:val="none" w:sz="0" w:space="0" w:color="auto"/>
            <w:bottom w:val="none" w:sz="0" w:space="0" w:color="auto"/>
            <w:right w:val="none" w:sz="0" w:space="0" w:color="auto"/>
          </w:divBdr>
        </w:div>
        <w:div w:id="1211458598">
          <w:marLeft w:val="0"/>
          <w:marRight w:val="0"/>
          <w:marTop w:val="0"/>
          <w:marBottom w:val="0"/>
          <w:divBdr>
            <w:top w:val="none" w:sz="0" w:space="0" w:color="auto"/>
            <w:left w:val="none" w:sz="0" w:space="0" w:color="auto"/>
            <w:bottom w:val="none" w:sz="0" w:space="0" w:color="auto"/>
            <w:right w:val="none" w:sz="0" w:space="0" w:color="auto"/>
          </w:divBdr>
        </w:div>
        <w:div w:id="725950619">
          <w:marLeft w:val="0"/>
          <w:marRight w:val="0"/>
          <w:marTop w:val="0"/>
          <w:marBottom w:val="0"/>
          <w:divBdr>
            <w:top w:val="none" w:sz="0" w:space="0" w:color="auto"/>
            <w:left w:val="none" w:sz="0" w:space="0" w:color="auto"/>
            <w:bottom w:val="none" w:sz="0" w:space="0" w:color="auto"/>
            <w:right w:val="none" w:sz="0" w:space="0" w:color="auto"/>
          </w:divBdr>
        </w:div>
        <w:div w:id="1510410842">
          <w:marLeft w:val="0"/>
          <w:marRight w:val="0"/>
          <w:marTop w:val="0"/>
          <w:marBottom w:val="0"/>
          <w:divBdr>
            <w:top w:val="none" w:sz="0" w:space="0" w:color="auto"/>
            <w:left w:val="none" w:sz="0" w:space="0" w:color="auto"/>
            <w:bottom w:val="none" w:sz="0" w:space="0" w:color="auto"/>
            <w:right w:val="none" w:sz="0" w:space="0" w:color="auto"/>
          </w:divBdr>
        </w:div>
        <w:div w:id="861627112">
          <w:marLeft w:val="0"/>
          <w:marRight w:val="0"/>
          <w:marTop w:val="0"/>
          <w:marBottom w:val="0"/>
          <w:divBdr>
            <w:top w:val="none" w:sz="0" w:space="0" w:color="auto"/>
            <w:left w:val="none" w:sz="0" w:space="0" w:color="auto"/>
            <w:bottom w:val="none" w:sz="0" w:space="0" w:color="auto"/>
            <w:right w:val="none" w:sz="0" w:space="0" w:color="auto"/>
          </w:divBdr>
        </w:div>
        <w:div w:id="129830572">
          <w:marLeft w:val="0"/>
          <w:marRight w:val="0"/>
          <w:marTop w:val="0"/>
          <w:marBottom w:val="0"/>
          <w:divBdr>
            <w:top w:val="none" w:sz="0" w:space="0" w:color="auto"/>
            <w:left w:val="none" w:sz="0" w:space="0" w:color="auto"/>
            <w:bottom w:val="none" w:sz="0" w:space="0" w:color="auto"/>
            <w:right w:val="none" w:sz="0" w:space="0" w:color="auto"/>
          </w:divBdr>
        </w:div>
        <w:div w:id="1541479855">
          <w:marLeft w:val="0"/>
          <w:marRight w:val="0"/>
          <w:marTop w:val="0"/>
          <w:marBottom w:val="0"/>
          <w:divBdr>
            <w:top w:val="none" w:sz="0" w:space="0" w:color="auto"/>
            <w:left w:val="none" w:sz="0" w:space="0" w:color="auto"/>
            <w:bottom w:val="none" w:sz="0" w:space="0" w:color="auto"/>
            <w:right w:val="none" w:sz="0" w:space="0" w:color="auto"/>
          </w:divBdr>
        </w:div>
        <w:div w:id="1467775293">
          <w:marLeft w:val="0"/>
          <w:marRight w:val="0"/>
          <w:marTop w:val="0"/>
          <w:marBottom w:val="0"/>
          <w:divBdr>
            <w:top w:val="none" w:sz="0" w:space="0" w:color="auto"/>
            <w:left w:val="none" w:sz="0" w:space="0" w:color="auto"/>
            <w:bottom w:val="none" w:sz="0" w:space="0" w:color="auto"/>
            <w:right w:val="none" w:sz="0" w:space="0" w:color="auto"/>
          </w:divBdr>
        </w:div>
        <w:div w:id="1150442745">
          <w:marLeft w:val="0"/>
          <w:marRight w:val="0"/>
          <w:marTop w:val="0"/>
          <w:marBottom w:val="0"/>
          <w:divBdr>
            <w:top w:val="none" w:sz="0" w:space="0" w:color="auto"/>
            <w:left w:val="none" w:sz="0" w:space="0" w:color="auto"/>
            <w:bottom w:val="none" w:sz="0" w:space="0" w:color="auto"/>
            <w:right w:val="none" w:sz="0" w:space="0" w:color="auto"/>
          </w:divBdr>
        </w:div>
        <w:div w:id="1789933816">
          <w:marLeft w:val="0"/>
          <w:marRight w:val="0"/>
          <w:marTop w:val="0"/>
          <w:marBottom w:val="0"/>
          <w:divBdr>
            <w:top w:val="none" w:sz="0" w:space="0" w:color="auto"/>
            <w:left w:val="none" w:sz="0" w:space="0" w:color="auto"/>
            <w:bottom w:val="none" w:sz="0" w:space="0" w:color="auto"/>
            <w:right w:val="none" w:sz="0" w:space="0" w:color="auto"/>
          </w:divBdr>
        </w:div>
        <w:div w:id="747844106">
          <w:marLeft w:val="0"/>
          <w:marRight w:val="0"/>
          <w:marTop w:val="0"/>
          <w:marBottom w:val="0"/>
          <w:divBdr>
            <w:top w:val="none" w:sz="0" w:space="0" w:color="auto"/>
            <w:left w:val="none" w:sz="0" w:space="0" w:color="auto"/>
            <w:bottom w:val="none" w:sz="0" w:space="0" w:color="auto"/>
            <w:right w:val="none" w:sz="0" w:space="0" w:color="auto"/>
          </w:divBdr>
        </w:div>
        <w:div w:id="1104181935">
          <w:marLeft w:val="0"/>
          <w:marRight w:val="0"/>
          <w:marTop w:val="0"/>
          <w:marBottom w:val="0"/>
          <w:divBdr>
            <w:top w:val="none" w:sz="0" w:space="0" w:color="auto"/>
            <w:left w:val="none" w:sz="0" w:space="0" w:color="auto"/>
            <w:bottom w:val="none" w:sz="0" w:space="0" w:color="auto"/>
            <w:right w:val="none" w:sz="0" w:space="0" w:color="auto"/>
          </w:divBdr>
        </w:div>
        <w:div w:id="1166943057">
          <w:marLeft w:val="0"/>
          <w:marRight w:val="0"/>
          <w:marTop w:val="0"/>
          <w:marBottom w:val="0"/>
          <w:divBdr>
            <w:top w:val="none" w:sz="0" w:space="0" w:color="auto"/>
            <w:left w:val="none" w:sz="0" w:space="0" w:color="auto"/>
            <w:bottom w:val="none" w:sz="0" w:space="0" w:color="auto"/>
            <w:right w:val="none" w:sz="0" w:space="0" w:color="auto"/>
          </w:divBdr>
        </w:div>
        <w:div w:id="1592355377">
          <w:marLeft w:val="0"/>
          <w:marRight w:val="0"/>
          <w:marTop w:val="0"/>
          <w:marBottom w:val="0"/>
          <w:divBdr>
            <w:top w:val="none" w:sz="0" w:space="0" w:color="auto"/>
            <w:left w:val="none" w:sz="0" w:space="0" w:color="auto"/>
            <w:bottom w:val="none" w:sz="0" w:space="0" w:color="auto"/>
            <w:right w:val="none" w:sz="0" w:space="0" w:color="auto"/>
          </w:divBdr>
        </w:div>
        <w:div w:id="1961034567">
          <w:marLeft w:val="0"/>
          <w:marRight w:val="0"/>
          <w:marTop w:val="0"/>
          <w:marBottom w:val="0"/>
          <w:divBdr>
            <w:top w:val="none" w:sz="0" w:space="0" w:color="auto"/>
            <w:left w:val="none" w:sz="0" w:space="0" w:color="auto"/>
            <w:bottom w:val="none" w:sz="0" w:space="0" w:color="auto"/>
            <w:right w:val="none" w:sz="0" w:space="0" w:color="auto"/>
          </w:divBdr>
        </w:div>
        <w:div w:id="851529398">
          <w:marLeft w:val="0"/>
          <w:marRight w:val="0"/>
          <w:marTop w:val="0"/>
          <w:marBottom w:val="0"/>
          <w:divBdr>
            <w:top w:val="none" w:sz="0" w:space="0" w:color="auto"/>
            <w:left w:val="none" w:sz="0" w:space="0" w:color="auto"/>
            <w:bottom w:val="none" w:sz="0" w:space="0" w:color="auto"/>
            <w:right w:val="none" w:sz="0" w:space="0" w:color="auto"/>
          </w:divBdr>
        </w:div>
        <w:div w:id="1182621617">
          <w:marLeft w:val="0"/>
          <w:marRight w:val="0"/>
          <w:marTop w:val="0"/>
          <w:marBottom w:val="0"/>
          <w:divBdr>
            <w:top w:val="none" w:sz="0" w:space="0" w:color="auto"/>
            <w:left w:val="none" w:sz="0" w:space="0" w:color="auto"/>
            <w:bottom w:val="none" w:sz="0" w:space="0" w:color="auto"/>
            <w:right w:val="none" w:sz="0" w:space="0" w:color="auto"/>
          </w:divBdr>
        </w:div>
        <w:div w:id="551385648">
          <w:marLeft w:val="0"/>
          <w:marRight w:val="0"/>
          <w:marTop w:val="0"/>
          <w:marBottom w:val="0"/>
          <w:divBdr>
            <w:top w:val="none" w:sz="0" w:space="0" w:color="auto"/>
            <w:left w:val="none" w:sz="0" w:space="0" w:color="auto"/>
            <w:bottom w:val="none" w:sz="0" w:space="0" w:color="auto"/>
            <w:right w:val="none" w:sz="0" w:space="0" w:color="auto"/>
          </w:divBdr>
        </w:div>
        <w:div w:id="558902454">
          <w:marLeft w:val="0"/>
          <w:marRight w:val="0"/>
          <w:marTop w:val="0"/>
          <w:marBottom w:val="0"/>
          <w:divBdr>
            <w:top w:val="none" w:sz="0" w:space="0" w:color="auto"/>
            <w:left w:val="none" w:sz="0" w:space="0" w:color="auto"/>
            <w:bottom w:val="none" w:sz="0" w:space="0" w:color="auto"/>
            <w:right w:val="none" w:sz="0" w:space="0" w:color="auto"/>
          </w:divBdr>
        </w:div>
        <w:div w:id="1583371927">
          <w:marLeft w:val="0"/>
          <w:marRight w:val="0"/>
          <w:marTop w:val="0"/>
          <w:marBottom w:val="0"/>
          <w:divBdr>
            <w:top w:val="none" w:sz="0" w:space="0" w:color="auto"/>
            <w:left w:val="none" w:sz="0" w:space="0" w:color="auto"/>
            <w:bottom w:val="none" w:sz="0" w:space="0" w:color="auto"/>
            <w:right w:val="none" w:sz="0" w:space="0" w:color="auto"/>
          </w:divBdr>
        </w:div>
        <w:div w:id="2126192642">
          <w:marLeft w:val="0"/>
          <w:marRight w:val="0"/>
          <w:marTop w:val="0"/>
          <w:marBottom w:val="0"/>
          <w:divBdr>
            <w:top w:val="none" w:sz="0" w:space="0" w:color="auto"/>
            <w:left w:val="none" w:sz="0" w:space="0" w:color="auto"/>
            <w:bottom w:val="none" w:sz="0" w:space="0" w:color="auto"/>
            <w:right w:val="none" w:sz="0" w:space="0" w:color="auto"/>
          </w:divBdr>
        </w:div>
        <w:div w:id="1839080207">
          <w:marLeft w:val="0"/>
          <w:marRight w:val="0"/>
          <w:marTop w:val="0"/>
          <w:marBottom w:val="0"/>
          <w:divBdr>
            <w:top w:val="none" w:sz="0" w:space="0" w:color="auto"/>
            <w:left w:val="none" w:sz="0" w:space="0" w:color="auto"/>
            <w:bottom w:val="none" w:sz="0" w:space="0" w:color="auto"/>
            <w:right w:val="none" w:sz="0" w:space="0" w:color="auto"/>
          </w:divBdr>
        </w:div>
        <w:div w:id="391197382">
          <w:marLeft w:val="0"/>
          <w:marRight w:val="0"/>
          <w:marTop w:val="0"/>
          <w:marBottom w:val="0"/>
          <w:divBdr>
            <w:top w:val="none" w:sz="0" w:space="0" w:color="auto"/>
            <w:left w:val="none" w:sz="0" w:space="0" w:color="auto"/>
            <w:bottom w:val="none" w:sz="0" w:space="0" w:color="auto"/>
            <w:right w:val="none" w:sz="0" w:space="0" w:color="auto"/>
          </w:divBdr>
        </w:div>
        <w:div w:id="1552888523">
          <w:marLeft w:val="0"/>
          <w:marRight w:val="0"/>
          <w:marTop w:val="0"/>
          <w:marBottom w:val="0"/>
          <w:divBdr>
            <w:top w:val="none" w:sz="0" w:space="0" w:color="auto"/>
            <w:left w:val="none" w:sz="0" w:space="0" w:color="auto"/>
            <w:bottom w:val="none" w:sz="0" w:space="0" w:color="auto"/>
            <w:right w:val="none" w:sz="0" w:space="0" w:color="auto"/>
          </w:divBdr>
        </w:div>
        <w:div w:id="87412508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267272971">
          <w:marLeft w:val="0"/>
          <w:marRight w:val="0"/>
          <w:marTop w:val="0"/>
          <w:marBottom w:val="0"/>
          <w:divBdr>
            <w:top w:val="none" w:sz="0" w:space="0" w:color="auto"/>
            <w:left w:val="none" w:sz="0" w:space="0" w:color="auto"/>
            <w:bottom w:val="none" w:sz="0" w:space="0" w:color="auto"/>
            <w:right w:val="none" w:sz="0" w:space="0" w:color="auto"/>
          </w:divBdr>
        </w:div>
        <w:div w:id="1725785976">
          <w:marLeft w:val="0"/>
          <w:marRight w:val="0"/>
          <w:marTop w:val="0"/>
          <w:marBottom w:val="0"/>
          <w:divBdr>
            <w:top w:val="none" w:sz="0" w:space="0" w:color="auto"/>
            <w:left w:val="none" w:sz="0" w:space="0" w:color="auto"/>
            <w:bottom w:val="none" w:sz="0" w:space="0" w:color="auto"/>
            <w:right w:val="none" w:sz="0" w:space="0" w:color="auto"/>
          </w:divBdr>
        </w:div>
        <w:div w:id="449205154">
          <w:marLeft w:val="0"/>
          <w:marRight w:val="0"/>
          <w:marTop w:val="0"/>
          <w:marBottom w:val="0"/>
          <w:divBdr>
            <w:top w:val="none" w:sz="0" w:space="0" w:color="auto"/>
            <w:left w:val="none" w:sz="0" w:space="0" w:color="auto"/>
            <w:bottom w:val="none" w:sz="0" w:space="0" w:color="auto"/>
            <w:right w:val="none" w:sz="0" w:space="0" w:color="auto"/>
          </w:divBdr>
        </w:div>
        <w:div w:id="124198321">
          <w:marLeft w:val="0"/>
          <w:marRight w:val="0"/>
          <w:marTop w:val="0"/>
          <w:marBottom w:val="0"/>
          <w:divBdr>
            <w:top w:val="none" w:sz="0" w:space="0" w:color="auto"/>
            <w:left w:val="none" w:sz="0" w:space="0" w:color="auto"/>
            <w:bottom w:val="none" w:sz="0" w:space="0" w:color="auto"/>
            <w:right w:val="none" w:sz="0" w:space="0" w:color="auto"/>
          </w:divBdr>
        </w:div>
        <w:div w:id="485363239">
          <w:marLeft w:val="0"/>
          <w:marRight w:val="0"/>
          <w:marTop w:val="0"/>
          <w:marBottom w:val="0"/>
          <w:divBdr>
            <w:top w:val="none" w:sz="0" w:space="0" w:color="auto"/>
            <w:left w:val="none" w:sz="0" w:space="0" w:color="auto"/>
            <w:bottom w:val="none" w:sz="0" w:space="0" w:color="auto"/>
            <w:right w:val="none" w:sz="0" w:space="0" w:color="auto"/>
          </w:divBdr>
        </w:div>
        <w:div w:id="1799643869">
          <w:marLeft w:val="0"/>
          <w:marRight w:val="0"/>
          <w:marTop w:val="0"/>
          <w:marBottom w:val="0"/>
          <w:divBdr>
            <w:top w:val="none" w:sz="0" w:space="0" w:color="auto"/>
            <w:left w:val="none" w:sz="0" w:space="0" w:color="auto"/>
            <w:bottom w:val="none" w:sz="0" w:space="0" w:color="auto"/>
            <w:right w:val="none" w:sz="0" w:space="0" w:color="auto"/>
          </w:divBdr>
        </w:div>
        <w:div w:id="1491753562">
          <w:marLeft w:val="0"/>
          <w:marRight w:val="0"/>
          <w:marTop w:val="0"/>
          <w:marBottom w:val="0"/>
          <w:divBdr>
            <w:top w:val="none" w:sz="0" w:space="0" w:color="auto"/>
            <w:left w:val="none" w:sz="0" w:space="0" w:color="auto"/>
            <w:bottom w:val="none" w:sz="0" w:space="0" w:color="auto"/>
            <w:right w:val="none" w:sz="0" w:space="0" w:color="auto"/>
          </w:divBdr>
        </w:div>
        <w:div w:id="1365208140">
          <w:marLeft w:val="0"/>
          <w:marRight w:val="0"/>
          <w:marTop w:val="0"/>
          <w:marBottom w:val="0"/>
          <w:divBdr>
            <w:top w:val="none" w:sz="0" w:space="0" w:color="auto"/>
            <w:left w:val="none" w:sz="0" w:space="0" w:color="auto"/>
            <w:bottom w:val="none" w:sz="0" w:space="0" w:color="auto"/>
            <w:right w:val="none" w:sz="0" w:space="0" w:color="auto"/>
          </w:divBdr>
        </w:div>
        <w:div w:id="1101485489">
          <w:marLeft w:val="0"/>
          <w:marRight w:val="0"/>
          <w:marTop w:val="0"/>
          <w:marBottom w:val="0"/>
          <w:divBdr>
            <w:top w:val="none" w:sz="0" w:space="0" w:color="auto"/>
            <w:left w:val="none" w:sz="0" w:space="0" w:color="auto"/>
            <w:bottom w:val="none" w:sz="0" w:space="0" w:color="auto"/>
            <w:right w:val="none" w:sz="0" w:space="0" w:color="auto"/>
          </w:divBdr>
        </w:div>
        <w:div w:id="231233298">
          <w:marLeft w:val="0"/>
          <w:marRight w:val="0"/>
          <w:marTop w:val="0"/>
          <w:marBottom w:val="0"/>
          <w:divBdr>
            <w:top w:val="none" w:sz="0" w:space="0" w:color="auto"/>
            <w:left w:val="none" w:sz="0" w:space="0" w:color="auto"/>
            <w:bottom w:val="none" w:sz="0" w:space="0" w:color="auto"/>
            <w:right w:val="none" w:sz="0" w:space="0" w:color="auto"/>
          </w:divBdr>
        </w:div>
        <w:div w:id="1921524693">
          <w:marLeft w:val="0"/>
          <w:marRight w:val="0"/>
          <w:marTop w:val="0"/>
          <w:marBottom w:val="0"/>
          <w:divBdr>
            <w:top w:val="none" w:sz="0" w:space="0" w:color="auto"/>
            <w:left w:val="none" w:sz="0" w:space="0" w:color="auto"/>
            <w:bottom w:val="none" w:sz="0" w:space="0" w:color="auto"/>
            <w:right w:val="none" w:sz="0" w:space="0" w:color="auto"/>
          </w:divBdr>
        </w:div>
        <w:div w:id="592015523">
          <w:marLeft w:val="0"/>
          <w:marRight w:val="0"/>
          <w:marTop w:val="0"/>
          <w:marBottom w:val="0"/>
          <w:divBdr>
            <w:top w:val="none" w:sz="0" w:space="0" w:color="auto"/>
            <w:left w:val="none" w:sz="0" w:space="0" w:color="auto"/>
            <w:bottom w:val="none" w:sz="0" w:space="0" w:color="auto"/>
            <w:right w:val="none" w:sz="0" w:space="0" w:color="auto"/>
          </w:divBdr>
        </w:div>
        <w:div w:id="1186552867">
          <w:marLeft w:val="0"/>
          <w:marRight w:val="0"/>
          <w:marTop w:val="0"/>
          <w:marBottom w:val="0"/>
          <w:divBdr>
            <w:top w:val="none" w:sz="0" w:space="0" w:color="auto"/>
            <w:left w:val="none" w:sz="0" w:space="0" w:color="auto"/>
            <w:bottom w:val="none" w:sz="0" w:space="0" w:color="auto"/>
            <w:right w:val="none" w:sz="0" w:space="0" w:color="auto"/>
          </w:divBdr>
        </w:div>
        <w:div w:id="1196307973">
          <w:marLeft w:val="0"/>
          <w:marRight w:val="0"/>
          <w:marTop w:val="0"/>
          <w:marBottom w:val="0"/>
          <w:divBdr>
            <w:top w:val="none" w:sz="0" w:space="0" w:color="auto"/>
            <w:left w:val="none" w:sz="0" w:space="0" w:color="auto"/>
            <w:bottom w:val="none" w:sz="0" w:space="0" w:color="auto"/>
            <w:right w:val="none" w:sz="0" w:space="0" w:color="auto"/>
          </w:divBdr>
        </w:div>
        <w:div w:id="1881360611">
          <w:marLeft w:val="0"/>
          <w:marRight w:val="0"/>
          <w:marTop w:val="0"/>
          <w:marBottom w:val="0"/>
          <w:divBdr>
            <w:top w:val="none" w:sz="0" w:space="0" w:color="auto"/>
            <w:left w:val="none" w:sz="0" w:space="0" w:color="auto"/>
            <w:bottom w:val="none" w:sz="0" w:space="0" w:color="auto"/>
            <w:right w:val="none" w:sz="0" w:space="0" w:color="auto"/>
          </w:divBdr>
        </w:div>
        <w:div w:id="1037317821">
          <w:marLeft w:val="0"/>
          <w:marRight w:val="0"/>
          <w:marTop w:val="0"/>
          <w:marBottom w:val="0"/>
          <w:divBdr>
            <w:top w:val="none" w:sz="0" w:space="0" w:color="auto"/>
            <w:left w:val="none" w:sz="0" w:space="0" w:color="auto"/>
            <w:bottom w:val="none" w:sz="0" w:space="0" w:color="auto"/>
            <w:right w:val="none" w:sz="0" w:space="0" w:color="auto"/>
          </w:divBdr>
        </w:div>
        <w:div w:id="213471503">
          <w:marLeft w:val="0"/>
          <w:marRight w:val="0"/>
          <w:marTop w:val="0"/>
          <w:marBottom w:val="0"/>
          <w:divBdr>
            <w:top w:val="none" w:sz="0" w:space="0" w:color="auto"/>
            <w:left w:val="none" w:sz="0" w:space="0" w:color="auto"/>
            <w:bottom w:val="none" w:sz="0" w:space="0" w:color="auto"/>
            <w:right w:val="none" w:sz="0" w:space="0" w:color="auto"/>
          </w:divBdr>
        </w:div>
        <w:div w:id="1105808186">
          <w:marLeft w:val="0"/>
          <w:marRight w:val="0"/>
          <w:marTop w:val="0"/>
          <w:marBottom w:val="0"/>
          <w:divBdr>
            <w:top w:val="none" w:sz="0" w:space="0" w:color="auto"/>
            <w:left w:val="none" w:sz="0" w:space="0" w:color="auto"/>
            <w:bottom w:val="none" w:sz="0" w:space="0" w:color="auto"/>
            <w:right w:val="none" w:sz="0" w:space="0" w:color="auto"/>
          </w:divBdr>
        </w:div>
        <w:div w:id="307976886">
          <w:marLeft w:val="0"/>
          <w:marRight w:val="0"/>
          <w:marTop w:val="0"/>
          <w:marBottom w:val="0"/>
          <w:divBdr>
            <w:top w:val="none" w:sz="0" w:space="0" w:color="auto"/>
            <w:left w:val="none" w:sz="0" w:space="0" w:color="auto"/>
            <w:bottom w:val="none" w:sz="0" w:space="0" w:color="auto"/>
            <w:right w:val="none" w:sz="0" w:space="0" w:color="auto"/>
          </w:divBdr>
        </w:div>
        <w:div w:id="632172828">
          <w:marLeft w:val="0"/>
          <w:marRight w:val="0"/>
          <w:marTop w:val="0"/>
          <w:marBottom w:val="0"/>
          <w:divBdr>
            <w:top w:val="none" w:sz="0" w:space="0" w:color="auto"/>
            <w:left w:val="none" w:sz="0" w:space="0" w:color="auto"/>
            <w:bottom w:val="none" w:sz="0" w:space="0" w:color="auto"/>
            <w:right w:val="none" w:sz="0" w:space="0" w:color="auto"/>
          </w:divBdr>
        </w:div>
      </w:divsChild>
    </w:div>
    <w:div w:id="883248628">
      <w:bodyDiv w:val="1"/>
      <w:marLeft w:val="0"/>
      <w:marRight w:val="0"/>
      <w:marTop w:val="0"/>
      <w:marBottom w:val="0"/>
      <w:divBdr>
        <w:top w:val="none" w:sz="0" w:space="0" w:color="auto"/>
        <w:left w:val="none" w:sz="0" w:space="0" w:color="auto"/>
        <w:bottom w:val="none" w:sz="0" w:space="0" w:color="auto"/>
        <w:right w:val="none" w:sz="0" w:space="0" w:color="auto"/>
      </w:divBdr>
      <w:divsChild>
        <w:div w:id="518158519">
          <w:marLeft w:val="0"/>
          <w:marRight w:val="0"/>
          <w:marTop w:val="0"/>
          <w:marBottom w:val="0"/>
          <w:divBdr>
            <w:top w:val="none" w:sz="0" w:space="0" w:color="auto"/>
            <w:left w:val="none" w:sz="0" w:space="0" w:color="auto"/>
            <w:bottom w:val="none" w:sz="0" w:space="0" w:color="auto"/>
            <w:right w:val="none" w:sz="0" w:space="0" w:color="auto"/>
          </w:divBdr>
        </w:div>
        <w:div w:id="866143710">
          <w:marLeft w:val="0"/>
          <w:marRight w:val="0"/>
          <w:marTop w:val="0"/>
          <w:marBottom w:val="0"/>
          <w:divBdr>
            <w:top w:val="none" w:sz="0" w:space="0" w:color="auto"/>
            <w:left w:val="none" w:sz="0" w:space="0" w:color="auto"/>
            <w:bottom w:val="none" w:sz="0" w:space="0" w:color="auto"/>
            <w:right w:val="none" w:sz="0" w:space="0" w:color="auto"/>
          </w:divBdr>
        </w:div>
        <w:div w:id="1477067486">
          <w:marLeft w:val="0"/>
          <w:marRight w:val="0"/>
          <w:marTop w:val="0"/>
          <w:marBottom w:val="0"/>
          <w:divBdr>
            <w:top w:val="none" w:sz="0" w:space="0" w:color="auto"/>
            <w:left w:val="none" w:sz="0" w:space="0" w:color="auto"/>
            <w:bottom w:val="none" w:sz="0" w:space="0" w:color="auto"/>
            <w:right w:val="none" w:sz="0" w:space="0" w:color="auto"/>
          </w:divBdr>
        </w:div>
        <w:div w:id="1352495155">
          <w:marLeft w:val="0"/>
          <w:marRight w:val="0"/>
          <w:marTop w:val="0"/>
          <w:marBottom w:val="0"/>
          <w:divBdr>
            <w:top w:val="none" w:sz="0" w:space="0" w:color="auto"/>
            <w:left w:val="none" w:sz="0" w:space="0" w:color="auto"/>
            <w:bottom w:val="none" w:sz="0" w:space="0" w:color="auto"/>
            <w:right w:val="none" w:sz="0" w:space="0" w:color="auto"/>
          </w:divBdr>
        </w:div>
        <w:div w:id="276911657">
          <w:marLeft w:val="0"/>
          <w:marRight w:val="0"/>
          <w:marTop w:val="0"/>
          <w:marBottom w:val="0"/>
          <w:divBdr>
            <w:top w:val="none" w:sz="0" w:space="0" w:color="auto"/>
            <w:left w:val="none" w:sz="0" w:space="0" w:color="auto"/>
            <w:bottom w:val="none" w:sz="0" w:space="0" w:color="auto"/>
            <w:right w:val="none" w:sz="0" w:space="0" w:color="auto"/>
          </w:divBdr>
        </w:div>
        <w:div w:id="173421552">
          <w:marLeft w:val="0"/>
          <w:marRight w:val="0"/>
          <w:marTop w:val="0"/>
          <w:marBottom w:val="0"/>
          <w:divBdr>
            <w:top w:val="none" w:sz="0" w:space="0" w:color="auto"/>
            <w:left w:val="none" w:sz="0" w:space="0" w:color="auto"/>
            <w:bottom w:val="none" w:sz="0" w:space="0" w:color="auto"/>
            <w:right w:val="none" w:sz="0" w:space="0" w:color="auto"/>
          </w:divBdr>
        </w:div>
        <w:div w:id="99684684">
          <w:marLeft w:val="0"/>
          <w:marRight w:val="0"/>
          <w:marTop w:val="0"/>
          <w:marBottom w:val="0"/>
          <w:divBdr>
            <w:top w:val="none" w:sz="0" w:space="0" w:color="auto"/>
            <w:left w:val="none" w:sz="0" w:space="0" w:color="auto"/>
            <w:bottom w:val="none" w:sz="0" w:space="0" w:color="auto"/>
            <w:right w:val="none" w:sz="0" w:space="0" w:color="auto"/>
          </w:divBdr>
        </w:div>
        <w:div w:id="770126004">
          <w:marLeft w:val="0"/>
          <w:marRight w:val="0"/>
          <w:marTop w:val="0"/>
          <w:marBottom w:val="0"/>
          <w:divBdr>
            <w:top w:val="none" w:sz="0" w:space="0" w:color="auto"/>
            <w:left w:val="none" w:sz="0" w:space="0" w:color="auto"/>
            <w:bottom w:val="none" w:sz="0" w:space="0" w:color="auto"/>
            <w:right w:val="none" w:sz="0" w:space="0" w:color="auto"/>
          </w:divBdr>
        </w:div>
        <w:div w:id="1986275762">
          <w:marLeft w:val="0"/>
          <w:marRight w:val="0"/>
          <w:marTop w:val="0"/>
          <w:marBottom w:val="0"/>
          <w:divBdr>
            <w:top w:val="none" w:sz="0" w:space="0" w:color="auto"/>
            <w:left w:val="none" w:sz="0" w:space="0" w:color="auto"/>
            <w:bottom w:val="none" w:sz="0" w:space="0" w:color="auto"/>
            <w:right w:val="none" w:sz="0" w:space="0" w:color="auto"/>
          </w:divBdr>
        </w:div>
        <w:div w:id="453645803">
          <w:marLeft w:val="0"/>
          <w:marRight w:val="0"/>
          <w:marTop w:val="0"/>
          <w:marBottom w:val="0"/>
          <w:divBdr>
            <w:top w:val="none" w:sz="0" w:space="0" w:color="auto"/>
            <w:left w:val="none" w:sz="0" w:space="0" w:color="auto"/>
            <w:bottom w:val="none" w:sz="0" w:space="0" w:color="auto"/>
            <w:right w:val="none" w:sz="0" w:space="0" w:color="auto"/>
          </w:divBdr>
        </w:div>
        <w:div w:id="1454784538">
          <w:marLeft w:val="0"/>
          <w:marRight w:val="0"/>
          <w:marTop w:val="0"/>
          <w:marBottom w:val="0"/>
          <w:divBdr>
            <w:top w:val="none" w:sz="0" w:space="0" w:color="auto"/>
            <w:left w:val="none" w:sz="0" w:space="0" w:color="auto"/>
            <w:bottom w:val="none" w:sz="0" w:space="0" w:color="auto"/>
            <w:right w:val="none" w:sz="0" w:space="0" w:color="auto"/>
          </w:divBdr>
        </w:div>
        <w:div w:id="1369524522">
          <w:marLeft w:val="0"/>
          <w:marRight w:val="0"/>
          <w:marTop w:val="0"/>
          <w:marBottom w:val="0"/>
          <w:divBdr>
            <w:top w:val="none" w:sz="0" w:space="0" w:color="auto"/>
            <w:left w:val="none" w:sz="0" w:space="0" w:color="auto"/>
            <w:bottom w:val="none" w:sz="0" w:space="0" w:color="auto"/>
            <w:right w:val="none" w:sz="0" w:space="0" w:color="auto"/>
          </w:divBdr>
        </w:div>
        <w:div w:id="1755004373">
          <w:marLeft w:val="0"/>
          <w:marRight w:val="0"/>
          <w:marTop w:val="0"/>
          <w:marBottom w:val="0"/>
          <w:divBdr>
            <w:top w:val="none" w:sz="0" w:space="0" w:color="auto"/>
            <w:left w:val="none" w:sz="0" w:space="0" w:color="auto"/>
            <w:bottom w:val="none" w:sz="0" w:space="0" w:color="auto"/>
            <w:right w:val="none" w:sz="0" w:space="0" w:color="auto"/>
          </w:divBdr>
        </w:div>
        <w:div w:id="982738389">
          <w:marLeft w:val="0"/>
          <w:marRight w:val="0"/>
          <w:marTop w:val="0"/>
          <w:marBottom w:val="0"/>
          <w:divBdr>
            <w:top w:val="none" w:sz="0" w:space="0" w:color="auto"/>
            <w:left w:val="none" w:sz="0" w:space="0" w:color="auto"/>
            <w:bottom w:val="none" w:sz="0" w:space="0" w:color="auto"/>
            <w:right w:val="none" w:sz="0" w:space="0" w:color="auto"/>
          </w:divBdr>
        </w:div>
        <w:div w:id="1333145778">
          <w:marLeft w:val="0"/>
          <w:marRight w:val="0"/>
          <w:marTop w:val="0"/>
          <w:marBottom w:val="0"/>
          <w:divBdr>
            <w:top w:val="none" w:sz="0" w:space="0" w:color="auto"/>
            <w:left w:val="none" w:sz="0" w:space="0" w:color="auto"/>
            <w:bottom w:val="none" w:sz="0" w:space="0" w:color="auto"/>
            <w:right w:val="none" w:sz="0" w:space="0" w:color="auto"/>
          </w:divBdr>
        </w:div>
        <w:div w:id="1069961866">
          <w:marLeft w:val="0"/>
          <w:marRight w:val="0"/>
          <w:marTop w:val="0"/>
          <w:marBottom w:val="0"/>
          <w:divBdr>
            <w:top w:val="none" w:sz="0" w:space="0" w:color="auto"/>
            <w:left w:val="none" w:sz="0" w:space="0" w:color="auto"/>
            <w:bottom w:val="none" w:sz="0" w:space="0" w:color="auto"/>
            <w:right w:val="none" w:sz="0" w:space="0" w:color="auto"/>
          </w:divBdr>
        </w:div>
        <w:div w:id="360253742">
          <w:marLeft w:val="0"/>
          <w:marRight w:val="0"/>
          <w:marTop w:val="0"/>
          <w:marBottom w:val="0"/>
          <w:divBdr>
            <w:top w:val="none" w:sz="0" w:space="0" w:color="auto"/>
            <w:left w:val="none" w:sz="0" w:space="0" w:color="auto"/>
            <w:bottom w:val="none" w:sz="0" w:space="0" w:color="auto"/>
            <w:right w:val="none" w:sz="0" w:space="0" w:color="auto"/>
          </w:divBdr>
        </w:div>
        <w:div w:id="1145395291">
          <w:marLeft w:val="0"/>
          <w:marRight w:val="0"/>
          <w:marTop w:val="0"/>
          <w:marBottom w:val="0"/>
          <w:divBdr>
            <w:top w:val="none" w:sz="0" w:space="0" w:color="auto"/>
            <w:left w:val="none" w:sz="0" w:space="0" w:color="auto"/>
            <w:bottom w:val="none" w:sz="0" w:space="0" w:color="auto"/>
            <w:right w:val="none" w:sz="0" w:space="0" w:color="auto"/>
          </w:divBdr>
        </w:div>
        <w:div w:id="1118839028">
          <w:marLeft w:val="0"/>
          <w:marRight w:val="0"/>
          <w:marTop w:val="0"/>
          <w:marBottom w:val="0"/>
          <w:divBdr>
            <w:top w:val="none" w:sz="0" w:space="0" w:color="auto"/>
            <w:left w:val="none" w:sz="0" w:space="0" w:color="auto"/>
            <w:bottom w:val="none" w:sz="0" w:space="0" w:color="auto"/>
            <w:right w:val="none" w:sz="0" w:space="0" w:color="auto"/>
          </w:divBdr>
        </w:div>
        <w:div w:id="1385639964">
          <w:marLeft w:val="0"/>
          <w:marRight w:val="0"/>
          <w:marTop w:val="0"/>
          <w:marBottom w:val="0"/>
          <w:divBdr>
            <w:top w:val="none" w:sz="0" w:space="0" w:color="auto"/>
            <w:left w:val="none" w:sz="0" w:space="0" w:color="auto"/>
            <w:bottom w:val="none" w:sz="0" w:space="0" w:color="auto"/>
            <w:right w:val="none" w:sz="0" w:space="0" w:color="auto"/>
          </w:divBdr>
        </w:div>
        <w:div w:id="773793483">
          <w:marLeft w:val="0"/>
          <w:marRight w:val="0"/>
          <w:marTop w:val="0"/>
          <w:marBottom w:val="0"/>
          <w:divBdr>
            <w:top w:val="none" w:sz="0" w:space="0" w:color="auto"/>
            <w:left w:val="none" w:sz="0" w:space="0" w:color="auto"/>
            <w:bottom w:val="none" w:sz="0" w:space="0" w:color="auto"/>
            <w:right w:val="none" w:sz="0" w:space="0" w:color="auto"/>
          </w:divBdr>
        </w:div>
        <w:div w:id="1345129137">
          <w:marLeft w:val="0"/>
          <w:marRight w:val="0"/>
          <w:marTop w:val="0"/>
          <w:marBottom w:val="0"/>
          <w:divBdr>
            <w:top w:val="none" w:sz="0" w:space="0" w:color="auto"/>
            <w:left w:val="none" w:sz="0" w:space="0" w:color="auto"/>
            <w:bottom w:val="none" w:sz="0" w:space="0" w:color="auto"/>
            <w:right w:val="none" w:sz="0" w:space="0" w:color="auto"/>
          </w:divBdr>
        </w:div>
        <w:div w:id="787240218">
          <w:marLeft w:val="0"/>
          <w:marRight w:val="0"/>
          <w:marTop w:val="0"/>
          <w:marBottom w:val="0"/>
          <w:divBdr>
            <w:top w:val="none" w:sz="0" w:space="0" w:color="auto"/>
            <w:left w:val="none" w:sz="0" w:space="0" w:color="auto"/>
            <w:bottom w:val="none" w:sz="0" w:space="0" w:color="auto"/>
            <w:right w:val="none" w:sz="0" w:space="0" w:color="auto"/>
          </w:divBdr>
        </w:div>
        <w:div w:id="1696494264">
          <w:marLeft w:val="0"/>
          <w:marRight w:val="0"/>
          <w:marTop w:val="0"/>
          <w:marBottom w:val="0"/>
          <w:divBdr>
            <w:top w:val="none" w:sz="0" w:space="0" w:color="auto"/>
            <w:left w:val="none" w:sz="0" w:space="0" w:color="auto"/>
            <w:bottom w:val="none" w:sz="0" w:space="0" w:color="auto"/>
            <w:right w:val="none" w:sz="0" w:space="0" w:color="auto"/>
          </w:divBdr>
        </w:div>
        <w:div w:id="932392673">
          <w:marLeft w:val="0"/>
          <w:marRight w:val="0"/>
          <w:marTop w:val="0"/>
          <w:marBottom w:val="0"/>
          <w:divBdr>
            <w:top w:val="none" w:sz="0" w:space="0" w:color="auto"/>
            <w:left w:val="none" w:sz="0" w:space="0" w:color="auto"/>
            <w:bottom w:val="none" w:sz="0" w:space="0" w:color="auto"/>
            <w:right w:val="none" w:sz="0" w:space="0" w:color="auto"/>
          </w:divBdr>
        </w:div>
        <w:div w:id="2138601387">
          <w:marLeft w:val="0"/>
          <w:marRight w:val="0"/>
          <w:marTop w:val="0"/>
          <w:marBottom w:val="0"/>
          <w:divBdr>
            <w:top w:val="none" w:sz="0" w:space="0" w:color="auto"/>
            <w:left w:val="none" w:sz="0" w:space="0" w:color="auto"/>
            <w:bottom w:val="none" w:sz="0" w:space="0" w:color="auto"/>
            <w:right w:val="none" w:sz="0" w:space="0" w:color="auto"/>
          </w:divBdr>
        </w:div>
        <w:div w:id="428547629">
          <w:marLeft w:val="0"/>
          <w:marRight w:val="0"/>
          <w:marTop w:val="0"/>
          <w:marBottom w:val="0"/>
          <w:divBdr>
            <w:top w:val="none" w:sz="0" w:space="0" w:color="auto"/>
            <w:left w:val="none" w:sz="0" w:space="0" w:color="auto"/>
            <w:bottom w:val="none" w:sz="0" w:space="0" w:color="auto"/>
            <w:right w:val="none" w:sz="0" w:space="0" w:color="auto"/>
          </w:divBdr>
        </w:div>
        <w:div w:id="1110246062">
          <w:marLeft w:val="0"/>
          <w:marRight w:val="0"/>
          <w:marTop w:val="0"/>
          <w:marBottom w:val="0"/>
          <w:divBdr>
            <w:top w:val="none" w:sz="0" w:space="0" w:color="auto"/>
            <w:left w:val="none" w:sz="0" w:space="0" w:color="auto"/>
            <w:bottom w:val="none" w:sz="0" w:space="0" w:color="auto"/>
            <w:right w:val="none" w:sz="0" w:space="0" w:color="auto"/>
          </w:divBdr>
        </w:div>
        <w:div w:id="1702853652">
          <w:marLeft w:val="0"/>
          <w:marRight w:val="0"/>
          <w:marTop w:val="0"/>
          <w:marBottom w:val="0"/>
          <w:divBdr>
            <w:top w:val="none" w:sz="0" w:space="0" w:color="auto"/>
            <w:left w:val="none" w:sz="0" w:space="0" w:color="auto"/>
            <w:bottom w:val="none" w:sz="0" w:space="0" w:color="auto"/>
            <w:right w:val="none" w:sz="0" w:space="0" w:color="auto"/>
          </w:divBdr>
        </w:div>
        <w:div w:id="770127929">
          <w:marLeft w:val="0"/>
          <w:marRight w:val="0"/>
          <w:marTop w:val="0"/>
          <w:marBottom w:val="0"/>
          <w:divBdr>
            <w:top w:val="none" w:sz="0" w:space="0" w:color="auto"/>
            <w:left w:val="none" w:sz="0" w:space="0" w:color="auto"/>
            <w:bottom w:val="none" w:sz="0" w:space="0" w:color="auto"/>
            <w:right w:val="none" w:sz="0" w:space="0" w:color="auto"/>
          </w:divBdr>
        </w:div>
        <w:div w:id="1954825376">
          <w:marLeft w:val="0"/>
          <w:marRight w:val="0"/>
          <w:marTop w:val="0"/>
          <w:marBottom w:val="0"/>
          <w:divBdr>
            <w:top w:val="none" w:sz="0" w:space="0" w:color="auto"/>
            <w:left w:val="none" w:sz="0" w:space="0" w:color="auto"/>
            <w:bottom w:val="none" w:sz="0" w:space="0" w:color="auto"/>
            <w:right w:val="none" w:sz="0" w:space="0" w:color="auto"/>
          </w:divBdr>
        </w:div>
        <w:div w:id="1498154490">
          <w:marLeft w:val="0"/>
          <w:marRight w:val="0"/>
          <w:marTop w:val="0"/>
          <w:marBottom w:val="0"/>
          <w:divBdr>
            <w:top w:val="none" w:sz="0" w:space="0" w:color="auto"/>
            <w:left w:val="none" w:sz="0" w:space="0" w:color="auto"/>
            <w:bottom w:val="none" w:sz="0" w:space="0" w:color="auto"/>
            <w:right w:val="none" w:sz="0" w:space="0" w:color="auto"/>
          </w:divBdr>
        </w:div>
        <w:div w:id="1444106089">
          <w:marLeft w:val="0"/>
          <w:marRight w:val="0"/>
          <w:marTop w:val="0"/>
          <w:marBottom w:val="0"/>
          <w:divBdr>
            <w:top w:val="none" w:sz="0" w:space="0" w:color="auto"/>
            <w:left w:val="none" w:sz="0" w:space="0" w:color="auto"/>
            <w:bottom w:val="none" w:sz="0" w:space="0" w:color="auto"/>
            <w:right w:val="none" w:sz="0" w:space="0" w:color="auto"/>
          </w:divBdr>
        </w:div>
        <w:div w:id="105513912">
          <w:marLeft w:val="0"/>
          <w:marRight w:val="0"/>
          <w:marTop w:val="0"/>
          <w:marBottom w:val="0"/>
          <w:divBdr>
            <w:top w:val="none" w:sz="0" w:space="0" w:color="auto"/>
            <w:left w:val="none" w:sz="0" w:space="0" w:color="auto"/>
            <w:bottom w:val="none" w:sz="0" w:space="0" w:color="auto"/>
            <w:right w:val="none" w:sz="0" w:space="0" w:color="auto"/>
          </w:divBdr>
        </w:div>
        <w:div w:id="1154645239">
          <w:marLeft w:val="0"/>
          <w:marRight w:val="0"/>
          <w:marTop w:val="0"/>
          <w:marBottom w:val="0"/>
          <w:divBdr>
            <w:top w:val="none" w:sz="0" w:space="0" w:color="auto"/>
            <w:left w:val="none" w:sz="0" w:space="0" w:color="auto"/>
            <w:bottom w:val="none" w:sz="0" w:space="0" w:color="auto"/>
            <w:right w:val="none" w:sz="0" w:space="0" w:color="auto"/>
          </w:divBdr>
        </w:div>
        <w:div w:id="1196580713">
          <w:marLeft w:val="0"/>
          <w:marRight w:val="0"/>
          <w:marTop w:val="0"/>
          <w:marBottom w:val="0"/>
          <w:divBdr>
            <w:top w:val="none" w:sz="0" w:space="0" w:color="auto"/>
            <w:left w:val="none" w:sz="0" w:space="0" w:color="auto"/>
            <w:bottom w:val="none" w:sz="0" w:space="0" w:color="auto"/>
            <w:right w:val="none" w:sz="0" w:space="0" w:color="auto"/>
          </w:divBdr>
        </w:div>
        <w:div w:id="1417432807">
          <w:marLeft w:val="0"/>
          <w:marRight w:val="0"/>
          <w:marTop w:val="0"/>
          <w:marBottom w:val="0"/>
          <w:divBdr>
            <w:top w:val="none" w:sz="0" w:space="0" w:color="auto"/>
            <w:left w:val="none" w:sz="0" w:space="0" w:color="auto"/>
            <w:bottom w:val="none" w:sz="0" w:space="0" w:color="auto"/>
            <w:right w:val="none" w:sz="0" w:space="0" w:color="auto"/>
          </w:divBdr>
        </w:div>
        <w:div w:id="532349896">
          <w:marLeft w:val="0"/>
          <w:marRight w:val="0"/>
          <w:marTop w:val="0"/>
          <w:marBottom w:val="0"/>
          <w:divBdr>
            <w:top w:val="none" w:sz="0" w:space="0" w:color="auto"/>
            <w:left w:val="none" w:sz="0" w:space="0" w:color="auto"/>
            <w:bottom w:val="none" w:sz="0" w:space="0" w:color="auto"/>
            <w:right w:val="none" w:sz="0" w:space="0" w:color="auto"/>
          </w:divBdr>
        </w:div>
        <w:div w:id="273367840">
          <w:marLeft w:val="0"/>
          <w:marRight w:val="0"/>
          <w:marTop w:val="0"/>
          <w:marBottom w:val="0"/>
          <w:divBdr>
            <w:top w:val="none" w:sz="0" w:space="0" w:color="auto"/>
            <w:left w:val="none" w:sz="0" w:space="0" w:color="auto"/>
            <w:bottom w:val="none" w:sz="0" w:space="0" w:color="auto"/>
            <w:right w:val="none" w:sz="0" w:space="0" w:color="auto"/>
          </w:divBdr>
        </w:div>
        <w:div w:id="848837448">
          <w:marLeft w:val="0"/>
          <w:marRight w:val="0"/>
          <w:marTop w:val="0"/>
          <w:marBottom w:val="0"/>
          <w:divBdr>
            <w:top w:val="none" w:sz="0" w:space="0" w:color="auto"/>
            <w:left w:val="none" w:sz="0" w:space="0" w:color="auto"/>
            <w:bottom w:val="none" w:sz="0" w:space="0" w:color="auto"/>
            <w:right w:val="none" w:sz="0" w:space="0" w:color="auto"/>
          </w:divBdr>
        </w:div>
        <w:div w:id="1426536315">
          <w:marLeft w:val="0"/>
          <w:marRight w:val="0"/>
          <w:marTop w:val="0"/>
          <w:marBottom w:val="0"/>
          <w:divBdr>
            <w:top w:val="none" w:sz="0" w:space="0" w:color="auto"/>
            <w:left w:val="none" w:sz="0" w:space="0" w:color="auto"/>
            <w:bottom w:val="none" w:sz="0" w:space="0" w:color="auto"/>
            <w:right w:val="none" w:sz="0" w:space="0" w:color="auto"/>
          </w:divBdr>
        </w:div>
        <w:div w:id="2014069993">
          <w:marLeft w:val="0"/>
          <w:marRight w:val="0"/>
          <w:marTop w:val="0"/>
          <w:marBottom w:val="0"/>
          <w:divBdr>
            <w:top w:val="none" w:sz="0" w:space="0" w:color="auto"/>
            <w:left w:val="none" w:sz="0" w:space="0" w:color="auto"/>
            <w:bottom w:val="none" w:sz="0" w:space="0" w:color="auto"/>
            <w:right w:val="none" w:sz="0" w:space="0" w:color="auto"/>
          </w:divBdr>
        </w:div>
        <w:div w:id="899563184">
          <w:marLeft w:val="0"/>
          <w:marRight w:val="0"/>
          <w:marTop w:val="0"/>
          <w:marBottom w:val="0"/>
          <w:divBdr>
            <w:top w:val="none" w:sz="0" w:space="0" w:color="auto"/>
            <w:left w:val="none" w:sz="0" w:space="0" w:color="auto"/>
            <w:bottom w:val="none" w:sz="0" w:space="0" w:color="auto"/>
            <w:right w:val="none" w:sz="0" w:space="0" w:color="auto"/>
          </w:divBdr>
        </w:div>
        <w:div w:id="117453957">
          <w:marLeft w:val="0"/>
          <w:marRight w:val="0"/>
          <w:marTop w:val="0"/>
          <w:marBottom w:val="0"/>
          <w:divBdr>
            <w:top w:val="none" w:sz="0" w:space="0" w:color="auto"/>
            <w:left w:val="none" w:sz="0" w:space="0" w:color="auto"/>
            <w:bottom w:val="none" w:sz="0" w:space="0" w:color="auto"/>
            <w:right w:val="none" w:sz="0" w:space="0" w:color="auto"/>
          </w:divBdr>
        </w:div>
        <w:div w:id="2095543061">
          <w:marLeft w:val="0"/>
          <w:marRight w:val="0"/>
          <w:marTop w:val="0"/>
          <w:marBottom w:val="0"/>
          <w:divBdr>
            <w:top w:val="none" w:sz="0" w:space="0" w:color="auto"/>
            <w:left w:val="none" w:sz="0" w:space="0" w:color="auto"/>
            <w:bottom w:val="none" w:sz="0" w:space="0" w:color="auto"/>
            <w:right w:val="none" w:sz="0" w:space="0" w:color="auto"/>
          </w:divBdr>
        </w:div>
        <w:div w:id="614561855">
          <w:marLeft w:val="0"/>
          <w:marRight w:val="0"/>
          <w:marTop w:val="0"/>
          <w:marBottom w:val="0"/>
          <w:divBdr>
            <w:top w:val="none" w:sz="0" w:space="0" w:color="auto"/>
            <w:left w:val="none" w:sz="0" w:space="0" w:color="auto"/>
            <w:bottom w:val="none" w:sz="0" w:space="0" w:color="auto"/>
            <w:right w:val="none" w:sz="0" w:space="0" w:color="auto"/>
          </w:divBdr>
        </w:div>
        <w:div w:id="879899165">
          <w:marLeft w:val="0"/>
          <w:marRight w:val="0"/>
          <w:marTop w:val="0"/>
          <w:marBottom w:val="0"/>
          <w:divBdr>
            <w:top w:val="none" w:sz="0" w:space="0" w:color="auto"/>
            <w:left w:val="none" w:sz="0" w:space="0" w:color="auto"/>
            <w:bottom w:val="none" w:sz="0" w:space="0" w:color="auto"/>
            <w:right w:val="none" w:sz="0" w:space="0" w:color="auto"/>
          </w:divBdr>
        </w:div>
        <w:div w:id="720518169">
          <w:marLeft w:val="0"/>
          <w:marRight w:val="0"/>
          <w:marTop w:val="0"/>
          <w:marBottom w:val="0"/>
          <w:divBdr>
            <w:top w:val="none" w:sz="0" w:space="0" w:color="auto"/>
            <w:left w:val="none" w:sz="0" w:space="0" w:color="auto"/>
            <w:bottom w:val="none" w:sz="0" w:space="0" w:color="auto"/>
            <w:right w:val="none" w:sz="0" w:space="0" w:color="auto"/>
          </w:divBdr>
        </w:div>
        <w:div w:id="712576643">
          <w:marLeft w:val="0"/>
          <w:marRight w:val="0"/>
          <w:marTop w:val="0"/>
          <w:marBottom w:val="0"/>
          <w:divBdr>
            <w:top w:val="none" w:sz="0" w:space="0" w:color="auto"/>
            <w:left w:val="none" w:sz="0" w:space="0" w:color="auto"/>
            <w:bottom w:val="none" w:sz="0" w:space="0" w:color="auto"/>
            <w:right w:val="none" w:sz="0" w:space="0" w:color="auto"/>
          </w:divBdr>
        </w:div>
        <w:div w:id="1199512031">
          <w:marLeft w:val="0"/>
          <w:marRight w:val="0"/>
          <w:marTop w:val="0"/>
          <w:marBottom w:val="0"/>
          <w:divBdr>
            <w:top w:val="none" w:sz="0" w:space="0" w:color="auto"/>
            <w:left w:val="none" w:sz="0" w:space="0" w:color="auto"/>
            <w:bottom w:val="none" w:sz="0" w:space="0" w:color="auto"/>
            <w:right w:val="none" w:sz="0" w:space="0" w:color="auto"/>
          </w:divBdr>
        </w:div>
        <w:div w:id="477889075">
          <w:marLeft w:val="0"/>
          <w:marRight w:val="0"/>
          <w:marTop w:val="0"/>
          <w:marBottom w:val="0"/>
          <w:divBdr>
            <w:top w:val="none" w:sz="0" w:space="0" w:color="auto"/>
            <w:left w:val="none" w:sz="0" w:space="0" w:color="auto"/>
            <w:bottom w:val="none" w:sz="0" w:space="0" w:color="auto"/>
            <w:right w:val="none" w:sz="0" w:space="0" w:color="auto"/>
          </w:divBdr>
        </w:div>
        <w:div w:id="1725251211">
          <w:marLeft w:val="0"/>
          <w:marRight w:val="0"/>
          <w:marTop w:val="0"/>
          <w:marBottom w:val="0"/>
          <w:divBdr>
            <w:top w:val="none" w:sz="0" w:space="0" w:color="auto"/>
            <w:left w:val="none" w:sz="0" w:space="0" w:color="auto"/>
            <w:bottom w:val="none" w:sz="0" w:space="0" w:color="auto"/>
            <w:right w:val="none" w:sz="0" w:space="0" w:color="auto"/>
          </w:divBdr>
        </w:div>
        <w:div w:id="78604271">
          <w:marLeft w:val="0"/>
          <w:marRight w:val="0"/>
          <w:marTop w:val="0"/>
          <w:marBottom w:val="0"/>
          <w:divBdr>
            <w:top w:val="none" w:sz="0" w:space="0" w:color="auto"/>
            <w:left w:val="none" w:sz="0" w:space="0" w:color="auto"/>
            <w:bottom w:val="none" w:sz="0" w:space="0" w:color="auto"/>
            <w:right w:val="none" w:sz="0" w:space="0" w:color="auto"/>
          </w:divBdr>
        </w:div>
        <w:div w:id="1439719062">
          <w:marLeft w:val="0"/>
          <w:marRight w:val="0"/>
          <w:marTop w:val="0"/>
          <w:marBottom w:val="0"/>
          <w:divBdr>
            <w:top w:val="none" w:sz="0" w:space="0" w:color="auto"/>
            <w:left w:val="none" w:sz="0" w:space="0" w:color="auto"/>
            <w:bottom w:val="none" w:sz="0" w:space="0" w:color="auto"/>
            <w:right w:val="none" w:sz="0" w:space="0" w:color="auto"/>
          </w:divBdr>
        </w:div>
        <w:div w:id="1230774396">
          <w:marLeft w:val="0"/>
          <w:marRight w:val="0"/>
          <w:marTop w:val="0"/>
          <w:marBottom w:val="0"/>
          <w:divBdr>
            <w:top w:val="none" w:sz="0" w:space="0" w:color="auto"/>
            <w:left w:val="none" w:sz="0" w:space="0" w:color="auto"/>
            <w:bottom w:val="none" w:sz="0" w:space="0" w:color="auto"/>
            <w:right w:val="none" w:sz="0" w:space="0" w:color="auto"/>
          </w:divBdr>
        </w:div>
        <w:div w:id="1210220053">
          <w:marLeft w:val="0"/>
          <w:marRight w:val="0"/>
          <w:marTop w:val="0"/>
          <w:marBottom w:val="0"/>
          <w:divBdr>
            <w:top w:val="none" w:sz="0" w:space="0" w:color="auto"/>
            <w:left w:val="none" w:sz="0" w:space="0" w:color="auto"/>
            <w:bottom w:val="none" w:sz="0" w:space="0" w:color="auto"/>
            <w:right w:val="none" w:sz="0" w:space="0" w:color="auto"/>
          </w:divBdr>
        </w:div>
        <w:div w:id="502671833">
          <w:marLeft w:val="0"/>
          <w:marRight w:val="0"/>
          <w:marTop w:val="0"/>
          <w:marBottom w:val="0"/>
          <w:divBdr>
            <w:top w:val="none" w:sz="0" w:space="0" w:color="auto"/>
            <w:left w:val="none" w:sz="0" w:space="0" w:color="auto"/>
            <w:bottom w:val="none" w:sz="0" w:space="0" w:color="auto"/>
            <w:right w:val="none" w:sz="0" w:space="0" w:color="auto"/>
          </w:divBdr>
        </w:div>
        <w:div w:id="2140606657">
          <w:marLeft w:val="0"/>
          <w:marRight w:val="0"/>
          <w:marTop w:val="0"/>
          <w:marBottom w:val="0"/>
          <w:divBdr>
            <w:top w:val="none" w:sz="0" w:space="0" w:color="auto"/>
            <w:left w:val="none" w:sz="0" w:space="0" w:color="auto"/>
            <w:bottom w:val="none" w:sz="0" w:space="0" w:color="auto"/>
            <w:right w:val="none" w:sz="0" w:space="0" w:color="auto"/>
          </w:divBdr>
        </w:div>
        <w:div w:id="959648433">
          <w:marLeft w:val="0"/>
          <w:marRight w:val="0"/>
          <w:marTop w:val="0"/>
          <w:marBottom w:val="0"/>
          <w:divBdr>
            <w:top w:val="none" w:sz="0" w:space="0" w:color="auto"/>
            <w:left w:val="none" w:sz="0" w:space="0" w:color="auto"/>
            <w:bottom w:val="none" w:sz="0" w:space="0" w:color="auto"/>
            <w:right w:val="none" w:sz="0" w:space="0" w:color="auto"/>
          </w:divBdr>
        </w:div>
        <w:div w:id="803278709">
          <w:marLeft w:val="0"/>
          <w:marRight w:val="0"/>
          <w:marTop w:val="0"/>
          <w:marBottom w:val="0"/>
          <w:divBdr>
            <w:top w:val="none" w:sz="0" w:space="0" w:color="auto"/>
            <w:left w:val="none" w:sz="0" w:space="0" w:color="auto"/>
            <w:bottom w:val="none" w:sz="0" w:space="0" w:color="auto"/>
            <w:right w:val="none" w:sz="0" w:space="0" w:color="auto"/>
          </w:divBdr>
        </w:div>
        <w:div w:id="255870680">
          <w:marLeft w:val="0"/>
          <w:marRight w:val="0"/>
          <w:marTop w:val="0"/>
          <w:marBottom w:val="0"/>
          <w:divBdr>
            <w:top w:val="none" w:sz="0" w:space="0" w:color="auto"/>
            <w:left w:val="none" w:sz="0" w:space="0" w:color="auto"/>
            <w:bottom w:val="none" w:sz="0" w:space="0" w:color="auto"/>
            <w:right w:val="none" w:sz="0" w:space="0" w:color="auto"/>
          </w:divBdr>
        </w:div>
        <w:div w:id="1714190274">
          <w:marLeft w:val="0"/>
          <w:marRight w:val="0"/>
          <w:marTop w:val="0"/>
          <w:marBottom w:val="0"/>
          <w:divBdr>
            <w:top w:val="none" w:sz="0" w:space="0" w:color="auto"/>
            <w:left w:val="none" w:sz="0" w:space="0" w:color="auto"/>
            <w:bottom w:val="none" w:sz="0" w:space="0" w:color="auto"/>
            <w:right w:val="none" w:sz="0" w:space="0" w:color="auto"/>
          </w:divBdr>
        </w:div>
        <w:div w:id="4676027">
          <w:marLeft w:val="0"/>
          <w:marRight w:val="0"/>
          <w:marTop w:val="0"/>
          <w:marBottom w:val="0"/>
          <w:divBdr>
            <w:top w:val="none" w:sz="0" w:space="0" w:color="auto"/>
            <w:left w:val="none" w:sz="0" w:space="0" w:color="auto"/>
            <w:bottom w:val="none" w:sz="0" w:space="0" w:color="auto"/>
            <w:right w:val="none" w:sz="0" w:space="0" w:color="auto"/>
          </w:divBdr>
        </w:div>
        <w:div w:id="2045016730">
          <w:marLeft w:val="0"/>
          <w:marRight w:val="0"/>
          <w:marTop w:val="0"/>
          <w:marBottom w:val="0"/>
          <w:divBdr>
            <w:top w:val="none" w:sz="0" w:space="0" w:color="auto"/>
            <w:left w:val="none" w:sz="0" w:space="0" w:color="auto"/>
            <w:bottom w:val="none" w:sz="0" w:space="0" w:color="auto"/>
            <w:right w:val="none" w:sz="0" w:space="0" w:color="auto"/>
          </w:divBdr>
        </w:div>
        <w:div w:id="455485031">
          <w:marLeft w:val="0"/>
          <w:marRight w:val="0"/>
          <w:marTop w:val="0"/>
          <w:marBottom w:val="0"/>
          <w:divBdr>
            <w:top w:val="none" w:sz="0" w:space="0" w:color="auto"/>
            <w:left w:val="none" w:sz="0" w:space="0" w:color="auto"/>
            <w:bottom w:val="none" w:sz="0" w:space="0" w:color="auto"/>
            <w:right w:val="none" w:sz="0" w:space="0" w:color="auto"/>
          </w:divBdr>
        </w:div>
        <w:div w:id="1548566807">
          <w:marLeft w:val="0"/>
          <w:marRight w:val="0"/>
          <w:marTop w:val="0"/>
          <w:marBottom w:val="0"/>
          <w:divBdr>
            <w:top w:val="none" w:sz="0" w:space="0" w:color="auto"/>
            <w:left w:val="none" w:sz="0" w:space="0" w:color="auto"/>
            <w:bottom w:val="none" w:sz="0" w:space="0" w:color="auto"/>
            <w:right w:val="none" w:sz="0" w:space="0" w:color="auto"/>
          </w:divBdr>
        </w:div>
        <w:div w:id="630289682">
          <w:marLeft w:val="0"/>
          <w:marRight w:val="0"/>
          <w:marTop w:val="0"/>
          <w:marBottom w:val="0"/>
          <w:divBdr>
            <w:top w:val="none" w:sz="0" w:space="0" w:color="auto"/>
            <w:left w:val="none" w:sz="0" w:space="0" w:color="auto"/>
            <w:bottom w:val="none" w:sz="0" w:space="0" w:color="auto"/>
            <w:right w:val="none" w:sz="0" w:space="0" w:color="auto"/>
          </w:divBdr>
        </w:div>
        <w:div w:id="1582984088">
          <w:marLeft w:val="0"/>
          <w:marRight w:val="0"/>
          <w:marTop w:val="0"/>
          <w:marBottom w:val="0"/>
          <w:divBdr>
            <w:top w:val="none" w:sz="0" w:space="0" w:color="auto"/>
            <w:left w:val="none" w:sz="0" w:space="0" w:color="auto"/>
            <w:bottom w:val="none" w:sz="0" w:space="0" w:color="auto"/>
            <w:right w:val="none" w:sz="0" w:space="0" w:color="auto"/>
          </w:divBdr>
        </w:div>
        <w:div w:id="1278176483">
          <w:marLeft w:val="0"/>
          <w:marRight w:val="0"/>
          <w:marTop w:val="0"/>
          <w:marBottom w:val="0"/>
          <w:divBdr>
            <w:top w:val="none" w:sz="0" w:space="0" w:color="auto"/>
            <w:left w:val="none" w:sz="0" w:space="0" w:color="auto"/>
            <w:bottom w:val="none" w:sz="0" w:space="0" w:color="auto"/>
            <w:right w:val="none" w:sz="0" w:space="0" w:color="auto"/>
          </w:divBdr>
        </w:div>
        <w:div w:id="1460488476">
          <w:marLeft w:val="0"/>
          <w:marRight w:val="0"/>
          <w:marTop w:val="0"/>
          <w:marBottom w:val="0"/>
          <w:divBdr>
            <w:top w:val="none" w:sz="0" w:space="0" w:color="auto"/>
            <w:left w:val="none" w:sz="0" w:space="0" w:color="auto"/>
            <w:bottom w:val="none" w:sz="0" w:space="0" w:color="auto"/>
            <w:right w:val="none" w:sz="0" w:space="0" w:color="auto"/>
          </w:divBdr>
        </w:div>
        <w:div w:id="1441343048">
          <w:marLeft w:val="0"/>
          <w:marRight w:val="0"/>
          <w:marTop w:val="0"/>
          <w:marBottom w:val="0"/>
          <w:divBdr>
            <w:top w:val="none" w:sz="0" w:space="0" w:color="auto"/>
            <w:left w:val="none" w:sz="0" w:space="0" w:color="auto"/>
            <w:bottom w:val="none" w:sz="0" w:space="0" w:color="auto"/>
            <w:right w:val="none" w:sz="0" w:space="0" w:color="auto"/>
          </w:divBdr>
        </w:div>
      </w:divsChild>
    </w:div>
    <w:div w:id="17544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koz.sch.gr/" TargetMode="External"/><Relationship Id="rId3" Type="http://schemas.openxmlformats.org/officeDocument/2006/relationships/styles" Target="styles.xml"/><Relationship Id="rId7" Type="http://schemas.openxmlformats.org/officeDocument/2006/relationships/hyperlink" Target="mailto:pysde@dide.koz.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7432B-C3E0-4CD2-85CD-3DE4E8BA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10801</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12776</CharactersWithSpaces>
  <SharedDoc>false</SharedDoc>
  <HLinks>
    <vt:vector size="12" baseType="variant">
      <vt:variant>
        <vt:i4>8061032</vt:i4>
      </vt:variant>
      <vt:variant>
        <vt:i4>3</vt:i4>
      </vt:variant>
      <vt:variant>
        <vt:i4>0</vt:i4>
      </vt:variant>
      <vt:variant>
        <vt:i4>5</vt:i4>
      </vt:variant>
      <vt:variant>
        <vt:lpwstr>http://dide.koz.sch.gr/</vt:lpwstr>
      </vt:variant>
      <vt:variant>
        <vt:lpwstr/>
      </vt:variant>
      <vt:variant>
        <vt:i4>7667727</vt:i4>
      </vt:variant>
      <vt:variant>
        <vt:i4>0</vt:i4>
      </vt:variant>
      <vt:variant>
        <vt:i4>0</vt:i4>
      </vt:variant>
      <vt:variant>
        <vt:i4>5</vt:i4>
      </vt:variant>
      <vt:variant>
        <vt:lpwstr>mailto:mail@2grde.koz.sch.gr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NIKOS</cp:lastModifiedBy>
  <cp:revision>2</cp:revision>
  <cp:lastPrinted>2015-07-27T09:37:00Z</cp:lastPrinted>
  <dcterms:created xsi:type="dcterms:W3CDTF">2015-10-10T15:48:00Z</dcterms:created>
  <dcterms:modified xsi:type="dcterms:W3CDTF">2015-10-10T15:48:00Z</dcterms:modified>
</cp:coreProperties>
</file>